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Heading1Char"/>
          <w:rFonts w:hint="cs"/>
          <w:cs/>
        </w:rPr>
        <w:id w:val="1446343730"/>
        <w:placeholder>
          <w:docPart w:val="9AFCF7F4E8764CF1ACA9996CB5D6A67C"/>
        </w:placeholder>
      </w:sdtPr>
      <w:sdtEndPr>
        <w:rPr>
          <w:rStyle w:val="Heading1Char"/>
          <w:rFonts w:hint="default"/>
        </w:rPr>
      </w:sdtEndPr>
      <w:sdtContent>
        <w:p w14:paraId="25732696" w14:textId="77777777" w:rsidR="001314EE" w:rsidRPr="00B82474" w:rsidRDefault="001314EE" w:rsidP="001314EE">
          <w:pPr>
            <w:pStyle w:val="Bodytext1"/>
            <w:shd w:val="clear" w:color="auto" w:fill="auto"/>
            <w:spacing w:before="0" w:after="0" w:line="240" w:lineRule="auto"/>
            <w:ind w:right="40" w:firstLine="0"/>
            <w:jc w:val="center"/>
            <w:rPr>
              <w:rFonts w:ascii="TH Niramit AS" w:hAnsi="TH Niramit AS" w:cs="TH Niramit AS"/>
              <w:b/>
              <w:bCs/>
              <w:sz w:val="36"/>
              <w:szCs w:val="36"/>
            </w:rPr>
          </w:pPr>
          <w:r w:rsidRPr="00B82474">
            <w:rPr>
              <w:rFonts w:ascii="TH Niramit AS" w:hAnsi="TH Niramit AS" w:cs="TH Niramit AS"/>
              <w:b/>
              <w:bCs/>
              <w:sz w:val="36"/>
              <w:szCs w:val="36"/>
            </w:rPr>
            <w:t xml:space="preserve">A MODEL FOR DEVELOPING DIGITAL-ERA LEADERSHIP   </w:t>
          </w:r>
        </w:p>
        <w:p w14:paraId="4D9C075B" w14:textId="77777777" w:rsidR="001314EE" w:rsidRPr="00B82474" w:rsidRDefault="001314EE" w:rsidP="001314EE">
          <w:pPr>
            <w:pStyle w:val="Bodytext1"/>
            <w:shd w:val="clear" w:color="auto" w:fill="auto"/>
            <w:spacing w:before="0" w:after="0" w:line="240" w:lineRule="auto"/>
            <w:ind w:right="40" w:firstLine="0"/>
            <w:jc w:val="center"/>
            <w:rPr>
              <w:rFonts w:ascii="TH Niramit AS" w:hAnsi="TH Niramit AS" w:cs="TH Niramit AS"/>
              <w:b/>
              <w:bCs/>
              <w:sz w:val="36"/>
              <w:szCs w:val="36"/>
            </w:rPr>
          </w:pPr>
          <w:r w:rsidRPr="00B82474">
            <w:rPr>
              <w:rFonts w:ascii="TH Niramit AS" w:hAnsi="TH Niramit AS" w:cs="TH Niramit AS"/>
              <w:b/>
              <w:bCs/>
              <w:sz w:val="36"/>
              <w:szCs w:val="36"/>
            </w:rPr>
            <w:t xml:space="preserve">OF PRIMARY SCHOOL TEACHERS IN THE NORTHEAST  </w:t>
          </w:r>
        </w:p>
      </w:sdtContent>
    </w:sdt>
    <w:p w14:paraId="75D3171B" w14:textId="77777777" w:rsidR="001314EE" w:rsidRPr="00B82474" w:rsidRDefault="001314EE" w:rsidP="001314EE">
      <w:pPr>
        <w:pStyle w:val="Name"/>
        <w:rPr>
          <w:cs/>
        </w:rPr>
      </w:pPr>
      <w:sdt>
        <w:sdtPr>
          <w:rPr>
            <w:cs/>
          </w:rPr>
          <w:id w:val="-1462187705"/>
          <w:placeholder>
            <w:docPart w:val="EB10A919C0294B4B860942FF2E1ABBBA"/>
          </w:placeholder>
          <w:text/>
        </w:sdtPr>
        <w:sdtContent>
          <w:proofErr w:type="spellStart"/>
          <w:r w:rsidRPr="00B82474">
            <w:t>Nattayaporn</w:t>
          </w:r>
          <w:proofErr w:type="spellEnd"/>
          <w:r w:rsidRPr="00B82474">
            <w:t xml:space="preserve"> Leksingto</w:t>
          </w:r>
        </w:sdtContent>
      </w:sdt>
      <w:r w:rsidRPr="00B82474">
        <w:rPr>
          <w:vertAlign w:val="superscript"/>
        </w:rPr>
        <w:t>1</w:t>
      </w:r>
      <w:r w:rsidRPr="00B82474">
        <w:t xml:space="preserve">, </w:t>
      </w:r>
      <w:sdt>
        <w:sdtPr>
          <w:rPr>
            <w:cs/>
          </w:rPr>
          <w:id w:val="-656231097"/>
          <w:placeholder>
            <w:docPart w:val="42C4B0B7F2D94148A5EB7E9821CCC8E6"/>
          </w:placeholder>
          <w:text/>
        </w:sdtPr>
        <w:sdtContent>
          <w:proofErr w:type="spellStart"/>
          <w:r w:rsidRPr="00B82474">
            <w:t>Sayan</w:t>
          </w:r>
          <w:proofErr w:type="spellEnd"/>
          <w:r w:rsidRPr="00B82474">
            <w:t xml:space="preserve"> Boonbai</w:t>
          </w:r>
        </w:sdtContent>
      </w:sdt>
      <w:r w:rsidRPr="00B82474">
        <w:rPr>
          <w:vertAlign w:val="superscript"/>
        </w:rPr>
        <w:t>2</w:t>
      </w:r>
      <w:r w:rsidRPr="00B82474">
        <w:t xml:space="preserve"> and </w:t>
      </w:r>
      <w:sdt>
        <w:sdtPr>
          <w:rPr>
            <w:cs/>
          </w:rPr>
          <w:id w:val="466864693"/>
          <w:placeholder>
            <w:docPart w:val="BC5A7F5E05DC43F7B7EA02E2BF711E9E"/>
          </w:placeholder>
          <w:text/>
        </w:sdtPr>
        <w:sdtContent>
          <w:r w:rsidRPr="00B82474">
            <w:t>Surat Duangchatom</w:t>
          </w:r>
        </w:sdtContent>
      </w:sdt>
      <w:r w:rsidRPr="00B82474">
        <w:rPr>
          <w:vertAlign w:val="superscript"/>
        </w:rPr>
        <w:t>3</w:t>
      </w:r>
    </w:p>
    <w:p w14:paraId="3E2A59F9" w14:textId="77777777" w:rsidR="001314EE" w:rsidRPr="00B82474" w:rsidRDefault="001314EE" w:rsidP="001314EE">
      <w:pPr>
        <w:pStyle w:val="Name"/>
      </w:pPr>
    </w:p>
    <w:p w14:paraId="79CA8656" w14:textId="77777777" w:rsidR="001314EE" w:rsidRPr="00B82474" w:rsidRDefault="001314EE" w:rsidP="001314EE">
      <w:pPr>
        <w:rPr>
          <w:sz w:val="16"/>
          <w:szCs w:val="16"/>
        </w:rPr>
      </w:pPr>
    </w:p>
    <w:p w14:paraId="69908C1F" w14:textId="77777777" w:rsidR="001314EE" w:rsidRPr="00B82474" w:rsidRDefault="001314EE" w:rsidP="001314EE">
      <w:pPr>
        <w:pStyle w:val="Address"/>
      </w:pPr>
      <w:sdt>
        <w:sdtPr>
          <w:rPr>
            <w:rFonts w:hint="cs"/>
            <w:cs/>
          </w:rPr>
          <w:id w:val="-352345673"/>
          <w:placeholder>
            <w:docPart w:val="2DEF8333690D42DEA8719FE7769FCD2B"/>
          </w:placeholder>
          <w:text/>
        </w:sdtPr>
        <w:sdtContent>
          <w:proofErr w:type="spellStart"/>
          <w:r w:rsidRPr="00B82474">
            <w:rPr>
              <w:rFonts w:hint="cs"/>
            </w:rPr>
            <w:t>Sakon</w:t>
          </w:r>
          <w:proofErr w:type="spellEnd"/>
          <w:r w:rsidRPr="00B82474">
            <w:rPr>
              <w:rFonts w:hint="cs"/>
            </w:rPr>
            <w:t xml:space="preserve"> Nakhon Rajabhat University, </w:t>
          </w:r>
          <w:r w:rsidRPr="00B82474">
            <w:rPr>
              <w:rFonts w:hint="cs"/>
              <w:cs/>
            </w:rPr>
            <w:t xml:space="preserve">680 </w:t>
          </w:r>
          <w:proofErr w:type="spellStart"/>
          <w:r w:rsidRPr="00B82474">
            <w:rPr>
              <w:rFonts w:hint="cs"/>
            </w:rPr>
            <w:t>Nittayo</w:t>
          </w:r>
          <w:proofErr w:type="spellEnd"/>
          <w:r w:rsidRPr="00B82474">
            <w:rPr>
              <w:rFonts w:hint="cs"/>
            </w:rPr>
            <w:t xml:space="preserve"> Road, Mueang District, </w:t>
          </w:r>
          <w:proofErr w:type="spellStart"/>
          <w:r w:rsidRPr="00B82474">
            <w:rPr>
              <w:rFonts w:hint="cs"/>
            </w:rPr>
            <w:t>Sakon</w:t>
          </w:r>
          <w:proofErr w:type="spellEnd"/>
          <w:r w:rsidRPr="00B82474">
            <w:rPr>
              <w:rFonts w:hint="cs"/>
            </w:rPr>
            <w:t xml:space="preserve"> Nakhon, </w:t>
          </w:r>
          <w:r w:rsidRPr="00B82474">
            <w:rPr>
              <w:rFonts w:hint="cs"/>
              <w:cs/>
            </w:rPr>
            <w:t xml:space="preserve">47000 </w:t>
          </w:r>
        </w:sdtContent>
      </w:sdt>
      <w:r w:rsidRPr="00B82474">
        <w:rPr>
          <w:vertAlign w:val="superscript"/>
        </w:rPr>
        <w:t>1, 2, 3</w:t>
      </w:r>
    </w:p>
    <w:p w14:paraId="695C7D44" w14:textId="77777777" w:rsidR="001314EE" w:rsidRPr="00B82474" w:rsidRDefault="001314EE" w:rsidP="001314EE">
      <w:pPr>
        <w:pStyle w:val="Address"/>
      </w:pPr>
      <w:r w:rsidRPr="00B82474">
        <w:rPr>
          <w:rFonts w:hint="cs"/>
          <w:cs/>
        </w:rPr>
        <w:t>*</w:t>
      </w:r>
      <w:r w:rsidRPr="00B82474">
        <w:t xml:space="preserve">Corresponding author E-mail: </w:t>
      </w:r>
      <w:sdt>
        <w:sdtPr>
          <w:id w:val="-1966420016"/>
          <w:placeholder>
            <w:docPart w:val="47B4A670967244008E11ABCAEDD65139"/>
          </w:placeholder>
          <w:text/>
        </w:sdtPr>
        <w:sdtContent>
          <w:r w:rsidRPr="00B82474">
            <w:t>nattayaporn.leksingto@gmail.com</w:t>
          </w:r>
        </w:sdtContent>
      </w:sdt>
    </w:p>
    <w:p w14:paraId="1C3E8B26" w14:textId="77777777" w:rsidR="001314EE" w:rsidRPr="00B82474" w:rsidRDefault="001314EE" w:rsidP="001314EE">
      <w:pPr>
        <w:pStyle w:val="Address"/>
      </w:pPr>
    </w:p>
    <w:p w14:paraId="266CE46F" w14:textId="77777777" w:rsidR="001314EE" w:rsidRPr="00B82474" w:rsidRDefault="001314EE" w:rsidP="001314EE">
      <w:pPr>
        <w:pStyle w:val="Title"/>
      </w:pPr>
      <w:r w:rsidRPr="00B82474">
        <w:t>ABSTRACT</w:t>
      </w:r>
    </w:p>
    <w:p w14:paraId="3A842F92" w14:textId="77777777" w:rsidR="001314EE" w:rsidRPr="00B82474" w:rsidRDefault="001314EE" w:rsidP="001314EE"/>
    <w:p w14:paraId="7C21C52F" w14:textId="77777777" w:rsidR="001314EE" w:rsidRPr="00B82474" w:rsidRDefault="001314EE" w:rsidP="001314EE">
      <w:pPr>
        <w:pStyle w:val="Abstract"/>
        <w:jc w:val="left"/>
      </w:pPr>
      <w:r w:rsidRPr="00B82474">
        <w:rPr>
          <w:rFonts w:eastAsiaTheme="minorHAnsi"/>
          <w:color w:val="222222"/>
          <w:shd w:val="clear" w:color="auto" w:fill="FFFFFF"/>
        </w:rPr>
        <w:t xml:space="preserve">The purposes of this research were to 1) examine the components of digital-era leadership of primary school teachers in the Northeast, 2) construct and develop a model of developing digital-era leadership of primary school teachers in the Northeast, and 3) validate the effectiveness of the developed model. This research employed a Research and Development approach which was performed in three phases with seven stages. The samples, obtained through multi-stage random sampling, consisted </w:t>
      </w:r>
      <w:r w:rsidRPr="008119B1">
        <w:rPr>
          <w:rFonts w:eastAsiaTheme="minorHAnsi"/>
          <w:color w:val="auto"/>
          <w:shd w:val="clear" w:color="auto" w:fill="FFFFFF"/>
          <w:lang w:val="en-AU"/>
        </w:rPr>
        <w:t xml:space="preserve">of </w:t>
      </w:r>
      <w:r w:rsidRPr="008119B1">
        <w:rPr>
          <w:rFonts w:eastAsiaTheme="minorHAnsi"/>
          <w:color w:val="auto"/>
          <w:shd w:val="clear" w:color="auto" w:fill="FFFFFF"/>
        </w:rPr>
        <w:t>375 teachers</w:t>
      </w:r>
      <w:r w:rsidRPr="00B82474">
        <w:rPr>
          <w:rFonts w:eastAsiaTheme="minorHAnsi"/>
          <w:color w:val="222222"/>
          <w:shd w:val="clear" w:color="auto" w:fill="FFFFFF"/>
        </w:rPr>
        <w:t xml:space="preserve"> from 375 primary schools in the Northeast in the academic year 2021. Additionally, the sampling schools were selected as the unit of analysis, and one teacher as a key informant was drawn from each school. The samples for the development process consisted </w:t>
      </w:r>
      <w:r w:rsidRPr="008119B1">
        <w:rPr>
          <w:rFonts w:eastAsiaTheme="minorHAnsi"/>
          <w:color w:val="auto"/>
          <w:shd w:val="clear" w:color="auto" w:fill="FFFFFF"/>
        </w:rPr>
        <w:t>of 20 primary</w:t>
      </w:r>
      <w:r w:rsidRPr="00B82474">
        <w:rPr>
          <w:rFonts w:eastAsiaTheme="minorHAnsi"/>
          <w:color w:val="222222"/>
          <w:shd w:val="clear" w:color="auto" w:fill="FFFFFF"/>
        </w:rPr>
        <w:t xml:space="preserve"> school teachers from the 5th Basic Education Network Center under </w:t>
      </w:r>
      <w:proofErr w:type="spellStart"/>
      <w:r w:rsidRPr="00B82474">
        <w:rPr>
          <w:rFonts w:eastAsiaTheme="minorHAnsi"/>
          <w:color w:val="222222"/>
          <w:shd w:val="clear" w:color="auto" w:fill="FFFFFF"/>
        </w:rPr>
        <w:t>Sakon</w:t>
      </w:r>
      <w:proofErr w:type="spellEnd"/>
      <w:r w:rsidRPr="00B82474">
        <w:rPr>
          <w:rFonts w:eastAsiaTheme="minorHAnsi"/>
          <w:color w:val="222222"/>
          <w:shd w:val="clear" w:color="auto" w:fill="FFFFFF"/>
        </w:rPr>
        <w:t xml:space="preserve"> Nakhon Primary Educational Service Area Office 2. The research instruments included 1) structured interview forms for experts examining the components of digital-era leadership of primary school teachers, and 2) a set of questionnaires examining the levels of digital-era leadership of primary school teachers, and 3) teacher behavior assessment forms. Statistics for data collection were percentage, means, and standard deviation. The findings were as follows: The digital-era leadership of primary school teachers consisted of four major components with 16 sub-components and </w:t>
      </w:r>
      <w:r>
        <w:rPr>
          <w:rFonts w:eastAsiaTheme="minorHAnsi"/>
          <w:color w:val="222222"/>
          <w:shd w:val="clear" w:color="auto" w:fill="FFFFFF"/>
        </w:rPr>
        <w:t xml:space="preserve">60 </w:t>
      </w:r>
      <w:r w:rsidRPr="00B82474">
        <w:rPr>
          <w:rFonts w:eastAsiaTheme="minorHAnsi"/>
          <w:color w:val="222222"/>
          <w:shd w:val="clear" w:color="auto" w:fill="FFFFFF"/>
        </w:rPr>
        <w:t xml:space="preserve">indicators: 1) </w:t>
      </w:r>
      <w:bookmarkStart w:id="0" w:name="_Hlk90720231"/>
      <w:r w:rsidRPr="00B82474">
        <w:rPr>
          <w:rFonts w:eastAsiaTheme="minorHAnsi"/>
          <w:color w:val="222222"/>
          <w:shd w:val="clear" w:color="auto" w:fill="FFFFFF"/>
        </w:rPr>
        <w:t xml:space="preserve">Instructional knowledge and abilities with seven sub-components and </w:t>
      </w:r>
      <w:r>
        <w:rPr>
          <w:rFonts w:eastAsiaTheme="minorHAnsi"/>
          <w:color w:val="222222"/>
          <w:shd w:val="clear" w:color="auto" w:fill="FFFFFF"/>
        </w:rPr>
        <w:t>15</w:t>
      </w:r>
      <w:r w:rsidRPr="00B82474">
        <w:rPr>
          <w:rFonts w:eastAsiaTheme="minorHAnsi"/>
          <w:color w:val="222222"/>
          <w:shd w:val="clear" w:color="auto" w:fill="FFFFFF"/>
        </w:rPr>
        <w:t xml:space="preserve"> indicators; </w:t>
      </w:r>
      <w:r>
        <w:rPr>
          <w:rFonts w:eastAsiaTheme="minorHAnsi"/>
          <w:color w:val="222222"/>
          <w:shd w:val="clear" w:color="auto" w:fill="FFFFFF"/>
        </w:rPr>
        <w:t xml:space="preserve">2) </w:t>
      </w:r>
      <w:r w:rsidRPr="00B82474">
        <w:rPr>
          <w:rFonts w:eastAsiaTheme="minorHAnsi"/>
          <w:color w:val="222222"/>
          <w:shd w:val="clear" w:color="auto" w:fill="FFFFFF"/>
        </w:rPr>
        <w:t xml:space="preserve">Digital skills and knowledge with four sub-components and 15 indicators; </w:t>
      </w:r>
      <w:r>
        <w:rPr>
          <w:rFonts w:eastAsiaTheme="minorHAnsi"/>
          <w:color w:val="222222"/>
          <w:shd w:val="clear" w:color="auto" w:fill="FFFFFF"/>
        </w:rPr>
        <w:t xml:space="preserve">3) </w:t>
      </w:r>
      <w:r w:rsidRPr="00B82474">
        <w:rPr>
          <w:rFonts w:eastAsiaTheme="minorHAnsi"/>
          <w:color w:val="222222"/>
          <w:shd w:val="clear" w:color="auto" w:fill="FFFFFF"/>
        </w:rPr>
        <w:t>Digital technology abilities of instruction with two sub-components and 1</w:t>
      </w:r>
      <w:r>
        <w:rPr>
          <w:rFonts w:eastAsiaTheme="minorHAnsi"/>
          <w:color w:val="222222"/>
          <w:shd w:val="clear" w:color="auto" w:fill="FFFFFF"/>
        </w:rPr>
        <w:t>5</w:t>
      </w:r>
      <w:r w:rsidRPr="00B82474">
        <w:rPr>
          <w:rFonts w:eastAsiaTheme="minorHAnsi"/>
          <w:color w:val="222222"/>
          <w:shd w:val="clear" w:color="auto" w:fill="FFFFFF"/>
        </w:rPr>
        <w:t xml:space="preserve"> indicators; and 4) Literacy in digital technologies with three sub-components and 15 indicators. </w:t>
      </w:r>
      <w:bookmarkEnd w:id="0"/>
      <w:r w:rsidRPr="00B82474">
        <w:rPr>
          <w:rFonts w:eastAsiaTheme="minorHAnsi"/>
          <w:color w:val="222222"/>
          <w:shd w:val="clear" w:color="auto" w:fill="FFFFFF"/>
        </w:rPr>
        <w:t>The model for developing digital-era leadership of primary school teachers in the Northeast included five components: 1) principles, 2) objectives, 3) contents, 4) development processes, 5) instructional media and learning resources, and 6) measurement and evaluation. The</w:t>
      </w:r>
      <w:r w:rsidRPr="00B82474">
        <w:rPr>
          <w:rFonts w:eastAsiaTheme="minorHAnsi" w:hint="cs"/>
          <w:color w:val="222222"/>
          <w:shd w:val="clear" w:color="auto" w:fill="FFFFFF"/>
          <w:cs/>
        </w:rPr>
        <w:t xml:space="preserve"> </w:t>
      </w:r>
      <w:r w:rsidRPr="00B82474">
        <w:rPr>
          <w:rFonts w:eastAsiaTheme="minorHAnsi"/>
          <w:color w:val="222222"/>
          <w:shd w:val="clear" w:color="auto" w:fill="FFFFFF"/>
          <w:lang w:val="en-AU"/>
        </w:rPr>
        <w:t xml:space="preserve">assessment results of the effective index of the developed model revealed that the </w:t>
      </w:r>
      <w:r w:rsidRPr="00B82474">
        <w:rPr>
          <w:rFonts w:eastAsiaTheme="minorHAnsi"/>
          <w:color w:val="222222"/>
          <w:shd w:val="clear" w:color="auto" w:fill="FFFFFF"/>
        </w:rPr>
        <w:t xml:space="preserve">model, as a whole, was suitable at the highest level (X </w:t>
      </w:r>
      <w:r w:rsidRPr="00B82474">
        <w:rPr>
          <w:rFonts w:ascii="Times New Roman" w:eastAsiaTheme="minorHAnsi" w:hAnsi="Times New Roman" w:cs="Times New Roman"/>
          <w:color w:val="222222"/>
          <w:shd w:val="clear" w:color="auto" w:fill="FFFFFF"/>
        </w:rPr>
        <w:t>̅</w:t>
      </w:r>
      <w:r w:rsidRPr="00B82474">
        <w:rPr>
          <w:rFonts w:eastAsiaTheme="minorHAnsi"/>
          <w:color w:val="222222"/>
          <w:shd w:val="clear" w:color="auto" w:fill="FFFFFF"/>
        </w:rPr>
        <w:t>= 4.67).  The effectiveness index of the development of digital-era leadership of primary school teachers in the Northeast achieved 70 percent, which was higher than that of before the model implementation.</w:t>
      </w:r>
    </w:p>
    <w:p w14:paraId="3696916A" w14:textId="77777777" w:rsidR="001314EE" w:rsidRPr="00B82474" w:rsidRDefault="001314EE" w:rsidP="001314EE">
      <w:pPr>
        <w:pStyle w:val="Abstract"/>
      </w:pPr>
    </w:p>
    <w:p w14:paraId="4955545E" w14:textId="77777777" w:rsidR="001314EE" w:rsidRPr="00B82474" w:rsidRDefault="001314EE" w:rsidP="001314EE">
      <w:pPr>
        <w:rPr>
          <w:color w:val="222222"/>
          <w:shd w:val="clear" w:color="auto" w:fill="FFFFFF"/>
        </w:rPr>
      </w:pPr>
      <w:r w:rsidRPr="00B82474">
        <w:rPr>
          <w:rStyle w:val="Bold-16-left"/>
        </w:rPr>
        <w:t xml:space="preserve">Keywords: </w:t>
      </w:r>
      <w:r w:rsidRPr="00B82474">
        <w:rPr>
          <w:color w:val="222222"/>
          <w:shd w:val="clear" w:color="auto" w:fill="FFFFFF"/>
        </w:rPr>
        <w:t>A Development Model</w:t>
      </w:r>
      <w:r w:rsidRPr="00B82474">
        <w:t xml:space="preserve">, Digital-Era </w:t>
      </w:r>
      <w:r w:rsidRPr="00B82474">
        <w:rPr>
          <w:color w:val="222222"/>
          <w:shd w:val="clear" w:color="auto" w:fill="FFFFFF"/>
        </w:rPr>
        <w:t>Leadership</w:t>
      </w:r>
    </w:p>
    <w:p w14:paraId="69927137" w14:textId="77777777" w:rsidR="001314EE" w:rsidRPr="00B82474" w:rsidRDefault="001314EE" w:rsidP="001314EE"/>
    <w:p w14:paraId="00C34DF2" w14:textId="77777777" w:rsidR="001E11AF" w:rsidRPr="001314EE" w:rsidRDefault="001E11AF"/>
    <w:sectPr w:rsidR="001E11AF" w:rsidRPr="0013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EE"/>
    <w:rsid w:val="001314EE"/>
    <w:rsid w:val="001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12BF"/>
  <w15:chartTrackingRefBased/>
  <w15:docId w15:val="{165ACD48-5F2E-4482-8DD9-7567DD3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EE"/>
    <w:pPr>
      <w:spacing w:after="0" w:line="240" w:lineRule="auto"/>
      <w:jc w:val="both"/>
    </w:pPr>
    <w:rPr>
      <w:rFonts w:ascii="TH Niramit AS" w:eastAsia="TH Niramit AS" w:hAnsi="TH Niramit AS" w:cs="TH Niramit AS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4EE"/>
    <w:pPr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4EE"/>
    <w:rPr>
      <w:rFonts w:ascii="TH Niramit AS" w:eastAsia="TH Niramit AS" w:hAnsi="TH Niramit AS" w:cs="TH Niramit AS"/>
      <w:b/>
      <w:bC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1314EE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14EE"/>
    <w:rPr>
      <w:rFonts w:ascii="TH Niramit AS" w:eastAsia="TH Niramit AS" w:hAnsi="TH Niramit AS" w:cs="TH Niramit AS"/>
      <w:b/>
      <w:bCs/>
      <w:color w:val="000000" w:themeColor="text1"/>
      <w:sz w:val="32"/>
      <w:szCs w:val="32"/>
    </w:rPr>
  </w:style>
  <w:style w:type="paragraph" w:customStyle="1" w:styleId="Abstract">
    <w:name w:val="Abstract"/>
    <w:basedOn w:val="Normal"/>
    <w:qFormat/>
    <w:rsid w:val="001314EE"/>
    <w:pPr>
      <w:ind w:firstLine="900"/>
      <w:jc w:val="thaiDistribute"/>
    </w:pPr>
  </w:style>
  <w:style w:type="paragraph" w:customStyle="1" w:styleId="Name">
    <w:name w:val="Name"/>
    <w:basedOn w:val="Normal"/>
    <w:qFormat/>
    <w:rsid w:val="001314EE"/>
    <w:pPr>
      <w:jc w:val="center"/>
    </w:pPr>
  </w:style>
  <w:style w:type="paragraph" w:customStyle="1" w:styleId="Address">
    <w:name w:val="Address"/>
    <w:basedOn w:val="Normal"/>
    <w:qFormat/>
    <w:rsid w:val="001314EE"/>
    <w:pPr>
      <w:jc w:val="center"/>
    </w:pPr>
    <w:rPr>
      <w:sz w:val="24"/>
      <w:szCs w:val="24"/>
    </w:rPr>
  </w:style>
  <w:style w:type="character" w:customStyle="1" w:styleId="Bold-16-left">
    <w:name w:val="Bold-16-left"/>
    <w:basedOn w:val="DefaultParagraphFont"/>
    <w:uiPriority w:val="1"/>
    <w:qFormat/>
    <w:rsid w:val="001314EE"/>
    <w:rPr>
      <w:rFonts w:ascii="TH Niramit AS" w:eastAsia="TH Niramit AS" w:hAnsi="TH Niramit AS" w:cs="TH Niramit AS"/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1314EE"/>
    <w:rPr>
      <w:rFonts w:cs="Times New Roman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314EE"/>
    <w:pPr>
      <w:shd w:val="clear" w:color="auto" w:fill="FFFFFF"/>
      <w:spacing w:before="120" w:after="600" w:line="346" w:lineRule="exact"/>
      <w:ind w:hanging="2140"/>
      <w:jc w:val="thaiDistribute"/>
    </w:pPr>
    <w:rPr>
      <w:rFonts w:asciiTheme="minorHAnsi" w:eastAsiaTheme="minorHAnsi" w:hAnsiTheme="minorHAnsi" w:cs="Times New Roman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CF7F4E8764CF1ACA9996CB5D6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4EA9-2BA8-4D5A-B68A-0FD59374B6A6}"/>
      </w:docPartPr>
      <w:docPartBody>
        <w:p w:rsidR="00000000" w:rsidRDefault="00CF5EFC" w:rsidP="00CF5EFC">
          <w:pPr>
            <w:pStyle w:val="9AFCF7F4E8764CF1ACA9996CB5D6A67C"/>
          </w:pPr>
          <w:r w:rsidRPr="004A5524">
            <w:t>CLICK OR TAP HERE TO ENTER TEXT.</w:t>
          </w:r>
        </w:p>
      </w:docPartBody>
    </w:docPart>
    <w:docPart>
      <w:docPartPr>
        <w:name w:val="EB10A919C0294B4B860942FF2E1AB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28CA-935E-4550-A7C0-0366133AFF0A}"/>
      </w:docPartPr>
      <w:docPartBody>
        <w:p w:rsidR="00000000" w:rsidRDefault="00CF5EFC" w:rsidP="00CF5EFC">
          <w:pPr>
            <w:pStyle w:val="EB10A919C0294B4B860942FF2E1ABBBA"/>
          </w:pPr>
          <w:r>
            <w:t>Name Last name</w:t>
          </w:r>
        </w:p>
      </w:docPartBody>
    </w:docPart>
    <w:docPart>
      <w:docPartPr>
        <w:name w:val="42C4B0B7F2D94148A5EB7E9821CC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8C75-76DB-44E2-873E-E14B3101B98F}"/>
      </w:docPartPr>
      <w:docPartBody>
        <w:p w:rsidR="00000000" w:rsidRDefault="00CF5EFC" w:rsidP="00CF5EFC">
          <w:pPr>
            <w:pStyle w:val="42C4B0B7F2D94148A5EB7E9821CCC8E6"/>
          </w:pPr>
          <w:r>
            <w:t>Name Last name</w:t>
          </w:r>
        </w:p>
      </w:docPartBody>
    </w:docPart>
    <w:docPart>
      <w:docPartPr>
        <w:name w:val="BC5A7F5E05DC43F7B7EA02E2BF711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822D7-0B5F-4E30-A29A-DD81C49513FE}"/>
      </w:docPartPr>
      <w:docPartBody>
        <w:p w:rsidR="00000000" w:rsidRDefault="00CF5EFC" w:rsidP="00CF5EFC">
          <w:pPr>
            <w:pStyle w:val="BC5A7F5E05DC43F7B7EA02E2BF711E9E"/>
          </w:pPr>
          <w:r>
            <w:t>Name Last name</w:t>
          </w:r>
        </w:p>
      </w:docPartBody>
    </w:docPart>
    <w:docPart>
      <w:docPartPr>
        <w:name w:val="2DEF8333690D42DEA8719FE7769F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225F1-AFDD-4D02-B4F5-01A4ECEA7ACF}"/>
      </w:docPartPr>
      <w:docPartBody>
        <w:p w:rsidR="00000000" w:rsidRDefault="00CF5EFC" w:rsidP="00CF5EFC">
          <w:pPr>
            <w:pStyle w:val="2DEF8333690D42DEA8719FE7769FCD2B"/>
          </w:pPr>
          <w:r w:rsidRPr="00E045DE">
            <w:t>Affiliation</w:t>
          </w:r>
          <w:r>
            <w:t>, No. Road, Sub-district, District, Province, P</w:t>
          </w:r>
          <w:r w:rsidRPr="00513CFB">
            <w:t>ostal code</w:t>
          </w:r>
        </w:p>
      </w:docPartBody>
    </w:docPart>
    <w:docPart>
      <w:docPartPr>
        <w:name w:val="47B4A670967244008E11ABCAEDD6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32B8-C5C0-45CC-8CC2-EAAF88244430}"/>
      </w:docPartPr>
      <w:docPartBody>
        <w:p w:rsidR="00000000" w:rsidRDefault="00CF5EFC" w:rsidP="00CF5EFC">
          <w:pPr>
            <w:pStyle w:val="47B4A670967244008E11ABCAEDD65139"/>
          </w:pPr>
          <w:r w:rsidRPr="00180EAE">
            <w:rPr>
              <w:rFonts w:hint="cs"/>
              <w:cs/>
            </w:rPr>
            <w:t>พิมพ์อีเมล์ของผู้ติดต่อหลักตรงนี้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FC"/>
    <w:rsid w:val="00192C0C"/>
    <w:rsid w:val="00C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CF7F4E8764CF1ACA9996CB5D6A67C">
    <w:name w:val="9AFCF7F4E8764CF1ACA9996CB5D6A67C"/>
    <w:rsid w:val="00CF5EFC"/>
  </w:style>
  <w:style w:type="paragraph" w:customStyle="1" w:styleId="EB10A919C0294B4B860942FF2E1ABBBA">
    <w:name w:val="EB10A919C0294B4B860942FF2E1ABBBA"/>
    <w:rsid w:val="00CF5EFC"/>
  </w:style>
  <w:style w:type="paragraph" w:customStyle="1" w:styleId="42C4B0B7F2D94148A5EB7E9821CCC8E6">
    <w:name w:val="42C4B0B7F2D94148A5EB7E9821CCC8E6"/>
    <w:rsid w:val="00CF5EFC"/>
  </w:style>
  <w:style w:type="paragraph" w:customStyle="1" w:styleId="BC5A7F5E05DC43F7B7EA02E2BF711E9E">
    <w:name w:val="BC5A7F5E05DC43F7B7EA02E2BF711E9E"/>
    <w:rsid w:val="00CF5EFC"/>
  </w:style>
  <w:style w:type="paragraph" w:customStyle="1" w:styleId="2DEF8333690D42DEA8719FE7769FCD2B">
    <w:name w:val="2DEF8333690D42DEA8719FE7769FCD2B"/>
    <w:rsid w:val="00CF5EFC"/>
  </w:style>
  <w:style w:type="paragraph" w:customStyle="1" w:styleId="47B4A670967244008E11ABCAEDD65139">
    <w:name w:val="47B4A670967244008E11ABCAEDD65139"/>
    <w:rsid w:val="00CF5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2022-01-24T03:19:00Z</dcterms:created>
  <dcterms:modified xsi:type="dcterms:W3CDTF">2022-01-24T03:20:00Z</dcterms:modified>
</cp:coreProperties>
</file>