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09B2" w14:textId="476D7851" w:rsidR="00835AF2" w:rsidRPr="00AB2B92" w:rsidRDefault="00835AF2" w:rsidP="00AB2B92">
      <w:pPr>
        <w:spacing w:after="0" w:line="240" w:lineRule="auto"/>
        <w:rPr>
          <w:rFonts w:ascii="TH SarabunPSK" w:hAnsi="TH SarabunPSK" w:cs="TH SarabunPSK"/>
          <w:b/>
          <w:bCs/>
          <w:color w:val="000000" w:themeColor="text1"/>
          <w:sz w:val="36"/>
          <w:szCs w:val="36"/>
        </w:rPr>
      </w:pPr>
      <w:r w:rsidRPr="00835AF2">
        <w:rPr>
          <w:rFonts w:ascii="TH SarabunPSK" w:hAnsi="TH SarabunPSK" w:cs="TH SarabunPSK"/>
          <w:b/>
          <w:bCs/>
          <w:color w:val="000000" w:themeColor="text1"/>
          <w:sz w:val="36"/>
          <w:szCs w:val="36"/>
          <w:cs/>
        </w:rPr>
        <w:t>บทคัดย่อ</w:t>
      </w:r>
    </w:p>
    <w:p w14:paraId="5E91EC65" w14:textId="7F268CCB" w:rsidR="00835AF2" w:rsidRPr="002B0E98" w:rsidRDefault="00835AF2" w:rsidP="0059303B">
      <w:pPr>
        <w:tabs>
          <w:tab w:val="left" w:pos="851"/>
        </w:tabs>
        <w:spacing w:after="0" w:line="240" w:lineRule="auto"/>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t>การวิจัยครั้งนี้มีวัตถุประสงค์เพื่อศึกษาการพัฒนาความสามารถการยืนทรงตัวของนักเรียน</w:t>
      </w:r>
      <w:r w:rsidR="00557FB2">
        <w:rPr>
          <w:rFonts w:ascii="TH SarabunPSK" w:hAnsi="TH SarabunPSK" w:cs="TH SarabunPSK" w:hint="cs"/>
          <w:color w:val="000000" w:themeColor="text1"/>
          <w:sz w:val="32"/>
          <w:szCs w:val="32"/>
          <w:cs/>
        </w:rPr>
        <w:t xml:space="preserve">     </w:t>
      </w:r>
      <w:r w:rsidR="009F6F31">
        <w:rPr>
          <w:rFonts w:ascii="TH SarabunPSK" w:hAnsi="TH SarabunPSK" w:cs="TH SarabunPSK" w:hint="cs"/>
          <w:color w:val="000000" w:themeColor="text1"/>
          <w:sz w:val="32"/>
          <w:szCs w:val="32"/>
          <w:cs/>
        </w:rPr>
        <w:t xml:space="preserve"> </w:t>
      </w:r>
      <w:r w:rsidR="00557FB2">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ที่มีความบกพร่องทางร่างกายหรือการเคลื่อนไหว</w:t>
      </w:r>
      <w:r w:rsidR="001B0B83">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โดยใช้โปรแกรมการออกกำลังกายแบบมีแรงต้าน</w:t>
      </w:r>
      <w:r w:rsidR="001B0B83">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และเปรียบเทียบความสามารถการยืนทรงตัวของนักเรียนที่มีความบกพร่องทางร่างกายหรือการเคลื่อนไหวก่อน</w:t>
      </w:r>
      <w:r w:rsidR="001B0B83">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และหลังการสอนโดยใช้โปรแกรมการออกกำลังกายแบบมีแรงต้าน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ดำเนินการวิจัยแบบกลุ่มตัวอย่างเดียว (</w:t>
      </w:r>
      <w:r w:rsidRPr="002B0E98">
        <w:rPr>
          <w:rFonts w:ascii="TH SarabunPSK" w:hAnsi="TH SarabunPSK" w:cs="TH SarabunPSK"/>
          <w:color w:val="000000" w:themeColor="text1"/>
          <w:sz w:val="32"/>
          <w:szCs w:val="32"/>
        </w:rPr>
        <w:t>Single Subject Design)</w:t>
      </w:r>
      <w:r w:rsidRPr="002B0E98">
        <w:rPr>
          <w:rFonts w:ascii="TH SarabunPSK" w:hAnsi="TH SarabunPSK" w:cs="TH SarabunPSK"/>
          <w:color w:val="000000" w:themeColor="text1"/>
          <w:sz w:val="32"/>
          <w:szCs w:val="32"/>
          <w:cs/>
        </w:rPr>
        <w:t xml:space="preserve"> รูปแบบ </w:t>
      </w:r>
      <w:r w:rsidRPr="002B0E98">
        <w:rPr>
          <w:rFonts w:ascii="TH SarabunPSK" w:hAnsi="TH SarabunPSK" w:cs="TH SarabunPSK"/>
          <w:color w:val="000000" w:themeColor="text1"/>
          <w:sz w:val="32"/>
          <w:szCs w:val="32"/>
        </w:rPr>
        <w:t xml:space="preserve">A-B-A </w:t>
      </w:r>
      <w:r w:rsidRPr="002B0E98">
        <w:rPr>
          <w:rFonts w:ascii="TH SarabunPSK" w:hAnsi="TH SarabunPSK" w:cs="TH SarabunPSK"/>
          <w:color w:val="000000" w:themeColor="text1"/>
          <w:sz w:val="32"/>
          <w:szCs w:val="32"/>
          <w:cs/>
        </w:rPr>
        <w:t>แบ่งการทดลองออกเป็น 3 ระยะ ได้แก่ ระยะที่ 1 (</w:t>
      </w:r>
      <w:r w:rsidRPr="002B0E98">
        <w:rPr>
          <w:rFonts w:ascii="TH SarabunPSK" w:hAnsi="TH SarabunPSK" w:cs="TH SarabunPSK"/>
          <w:color w:val="000000" w:themeColor="text1"/>
          <w:sz w:val="32"/>
          <w:szCs w:val="32"/>
        </w:rPr>
        <w:t>A</w:t>
      </w:r>
      <w:r w:rsidRPr="002B0E98">
        <w:rPr>
          <w:rFonts w:ascii="TH SarabunPSK" w:hAnsi="TH SarabunPSK" w:cs="TH SarabunPSK"/>
          <w:color w:val="000000" w:themeColor="text1"/>
          <w:sz w:val="24"/>
          <w:szCs w:val="24"/>
        </w:rPr>
        <w:t>1</w:t>
      </w:r>
      <w:r w:rsidRPr="002B0E98">
        <w:rPr>
          <w:rFonts w:ascii="TH SarabunPSK" w:hAnsi="TH SarabunPSK" w:cs="TH SarabunPSK"/>
          <w:color w:val="000000" w:themeColor="text1"/>
          <w:sz w:val="32"/>
          <w:szCs w:val="32"/>
          <w:cs/>
        </w:rPr>
        <w:t>)</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ระยะเส้นฐาน เป็นระยะที่ผู้วิจัยประเมินความสามารถการยืนทรงตัวของนักเรียน จำนวน 2 ครั้ง</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ระยะที่ 2 (</w:t>
      </w:r>
      <w:r w:rsidRPr="002B0E98">
        <w:rPr>
          <w:rFonts w:ascii="TH SarabunPSK" w:hAnsi="TH SarabunPSK" w:cs="TH SarabunPSK"/>
          <w:color w:val="000000" w:themeColor="text1"/>
          <w:sz w:val="32"/>
          <w:szCs w:val="32"/>
        </w:rPr>
        <w:t>B</w:t>
      </w:r>
      <w:r w:rsidRPr="002B0E98">
        <w:rPr>
          <w:rFonts w:ascii="TH SarabunPSK" w:hAnsi="TH SarabunPSK" w:cs="TH SarabunPSK"/>
          <w:color w:val="000000" w:themeColor="text1"/>
          <w:sz w:val="32"/>
          <w:szCs w:val="32"/>
          <w:cs/>
        </w:rPr>
        <w:t xml:space="preserve">) ระยะการทดลอง </w:t>
      </w:r>
      <w:r w:rsidR="001B0B83">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เป็นระยะการพัฒนาความสามารถการยืนทรงตัวของนักเรียนโดยการใช้โปรแกรมการออกกำลังกายแบบมีแรงต้าน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ตามแผนการสอนเฉพาะบุคคล</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w:t>
      </w:r>
      <w:r w:rsidRPr="002B0E98">
        <w:rPr>
          <w:rFonts w:ascii="TH SarabunPSK" w:hAnsi="TH SarabunPSK" w:cs="TH SarabunPSK"/>
          <w:color w:val="000000" w:themeColor="text1"/>
          <w:sz w:val="32"/>
          <w:szCs w:val="32"/>
        </w:rPr>
        <w:t xml:space="preserve">Individual Implementation Plan : IIP) </w:t>
      </w:r>
      <w:r w:rsidRPr="002B0E98">
        <w:rPr>
          <w:rFonts w:ascii="TH SarabunPSK" w:hAnsi="TH SarabunPSK" w:cs="TH SarabunPSK"/>
          <w:color w:val="000000" w:themeColor="text1"/>
          <w:sz w:val="32"/>
          <w:szCs w:val="32"/>
          <w:cs/>
        </w:rPr>
        <w:t>จำนวน 8 ครั้ง</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และระยะที่ 3 (</w:t>
      </w:r>
      <w:r w:rsidRPr="002B0E98">
        <w:rPr>
          <w:rFonts w:ascii="TH SarabunPSK" w:hAnsi="TH SarabunPSK" w:cs="TH SarabunPSK"/>
          <w:color w:val="000000" w:themeColor="text1"/>
          <w:sz w:val="32"/>
          <w:szCs w:val="32"/>
        </w:rPr>
        <w:t>A</w:t>
      </w:r>
      <w:r w:rsidRPr="002B0E98">
        <w:rPr>
          <w:rFonts w:ascii="TH SarabunPSK" w:hAnsi="TH SarabunPSK" w:cs="TH SarabunPSK"/>
          <w:color w:val="000000" w:themeColor="text1"/>
          <w:sz w:val="24"/>
          <w:szCs w:val="24"/>
        </w:rPr>
        <w:t>2</w:t>
      </w:r>
      <w:r w:rsidRPr="002B0E98">
        <w:rPr>
          <w:rFonts w:ascii="TH SarabunPSK" w:hAnsi="TH SarabunPSK" w:cs="TH SarabunPSK"/>
          <w:color w:val="000000" w:themeColor="text1"/>
          <w:sz w:val="32"/>
          <w:szCs w:val="32"/>
          <w:cs/>
        </w:rPr>
        <w:t>) ระยะถอดถอน เป็นระยะหยุดการพัฒนาโดยการใช้โปรแกรมการออกกำลังกายแบบมีแรงต้าน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ผู้วิจัยประเมินความสามารถการยืนทรงตัวของนักเรียนจำนวน 2 ครั้ง ผลการวิจัยพบว่า </w:t>
      </w:r>
    </w:p>
    <w:p w14:paraId="616C3B23" w14:textId="286C798B" w:rsidR="00557FB2" w:rsidRDefault="00835AF2" w:rsidP="0077462E">
      <w:pPr>
        <w:tabs>
          <w:tab w:val="left" w:pos="851"/>
        </w:tabs>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t xml:space="preserve">1. </w:t>
      </w:r>
      <w:bookmarkStart w:id="0" w:name="_Hlk35592206"/>
      <w:r w:rsidRPr="002B0E98">
        <w:rPr>
          <w:rFonts w:ascii="TH SarabunPSK" w:hAnsi="TH SarabunPSK" w:cs="TH SarabunPSK"/>
          <w:color w:val="000000" w:themeColor="text1"/>
          <w:sz w:val="32"/>
          <w:szCs w:val="32"/>
          <w:cs/>
        </w:rPr>
        <w:t>ความสามารถการยืนทรงตัว</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ของนักเรียนที่มีความบกพร่องทางร่างกายหรือการเคลื่อนไหวโดยการ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อยู่ในระดับดีมาก</w:t>
      </w:r>
      <w:bookmarkEnd w:id="0"/>
    </w:p>
    <w:p w14:paraId="2F2ACBE2" w14:textId="0C1D94C9" w:rsidR="007A7A15" w:rsidRDefault="00835AF2" w:rsidP="007A7A15">
      <w:pPr>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ab/>
        <w:t xml:space="preserve">2. </w:t>
      </w:r>
      <w:r w:rsidRPr="002B0E98">
        <w:rPr>
          <w:rFonts w:ascii="TH SarabunPSK" w:hAnsi="TH SarabunPSK" w:cs="TH SarabunPSK"/>
          <w:color w:val="000000" w:themeColor="text1"/>
          <w:sz w:val="32"/>
          <w:szCs w:val="32"/>
          <w:cs/>
        </w:rPr>
        <w:t>ความสามารถการยืนทรงตัว</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ของนักเรียนที่มีความบกพร่องทางร่างกายหรือการเคลื่อนไหว</w:t>
      </w:r>
      <w:r w:rsidR="001B0B83">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โดยการใช้โปรแกรมการออกกำลังกายแบบมีแรงต้าน</w:t>
      </w:r>
      <w:r w:rsidRPr="002B0E98">
        <w:rPr>
          <w:rFonts w:ascii="TH SarabunPSK" w:hAnsi="TH SarabunPSK" w:cs="TH SarabunPSK"/>
          <w:color w:val="000000" w:themeColor="text1"/>
          <w:sz w:val="32"/>
          <w:szCs w:val="32"/>
          <w:cs/>
          <w:lang w:val="en-GB"/>
        </w:rPr>
        <w:t>ในอุปกรณ์แขวนพยุ</w:t>
      </w:r>
      <w:r w:rsidR="0059303B">
        <w:rPr>
          <w:rFonts w:ascii="TH SarabunPSK" w:hAnsi="TH SarabunPSK" w:cs="TH SarabunPSK" w:hint="cs"/>
          <w:color w:val="000000" w:themeColor="text1"/>
          <w:sz w:val="32"/>
          <w:szCs w:val="32"/>
          <w:cs/>
          <w:lang w:val="en-GB"/>
        </w:rPr>
        <w:t xml:space="preserve">ง </w:t>
      </w:r>
      <w:r w:rsidRPr="002B0E98">
        <w:rPr>
          <w:rFonts w:ascii="TH SarabunPSK" w:hAnsi="TH SarabunPSK" w:cs="TH SarabunPSK"/>
          <w:color w:val="000000" w:themeColor="text1"/>
          <w:sz w:val="32"/>
          <w:szCs w:val="32"/>
        </w:rPr>
        <w:t xml:space="preserve">(Suspension) </w:t>
      </w:r>
      <w:r w:rsidRPr="002B0E98">
        <w:rPr>
          <w:rFonts w:ascii="TH SarabunPSK" w:hAnsi="TH SarabunPSK" w:cs="TH SarabunPSK"/>
          <w:color w:val="000000" w:themeColor="text1"/>
          <w:sz w:val="32"/>
          <w:szCs w:val="32"/>
          <w:cs/>
        </w:rPr>
        <w:t>หลังการสอนสูงกว่าก่อนการสอ</w:t>
      </w:r>
      <w:r w:rsidR="00DF58E7">
        <w:rPr>
          <w:rFonts w:ascii="TH SarabunPSK" w:hAnsi="TH SarabunPSK" w:cs="TH SarabunPSK" w:hint="cs"/>
          <w:color w:val="000000" w:themeColor="text1"/>
          <w:sz w:val="32"/>
          <w:szCs w:val="32"/>
          <w:cs/>
        </w:rPr>
        <w:t>น</w:t>
      </w:r>
    </w:p>
    <w:p w14:paraId="22E28583" w14:textId="56FDC8C7" w:rsidR="008B4A16" w:rsidRPr="00265167" w:rsidRDefault="000B323E" w:rsidP="00265167">
      <w:pPr>
        <w:spacing w:after="0"/>
        <w:jc w:val="thaiDistribute"/>
        <w:rPr>
          <w:rFonts w:ascii="TH SarabunPSK" w:hAnsi="TH SarabunPSK" w:cs="TH SarabunPSK"/>
          <w:color w:val="000000" w:themeColor="text1"/>
          <w:sz w:val="32"/>
          <w:szCs w:val="32"/>
        </w:rPr>
      </w:pPr>
      <w:r w:rsidRPr="000B323E">
        <w:rPr>
          <w:rFonts w:ascii="TH SarabunPSK" w:hAnsi="TH SarabunPSK" w:cs="TH SarabunPSK" w:hint="cs"/>
          <w:b/>
          <w:bCs/>
          <w:sz w:val="32"/>
          <w:szCs w:val="32"/>
          <w:cs/>
        </w:rPr>
        <w:t>คำสำคัญ</w:t>
      </w:r>
      <w:r>
        <w:rPr>
          <w:rFonts w:ascii="TH SarabunPSK" w:hAnsi="TH SarabunPSK" w:cs="TH SarabunPSK"/>
          <w:b/>
          <w:bCs/>
          <w:sz w:val="32"/>
          <w:szCs w:val="32"/>
        </w:rPr>
        <w:t xml:space="preserve"> </w:t>
      </w:r>
      <w:r w:rsidRPr="002B0E98">
        <w:rPr>
          <w:rFonts w:ascii="TH SarabunPSK" w:hAnsi="TH SarabunPSK" w:cs="TH SarabunPSK"/>
          <w:color w:val="000000" w:themeColor="text1"/>
          <w:sz w:val="32"/>
          <w:szCs w:val="32"/>
          <w:cs/>
        </w:rPr>
        <w:t>ความสามารถการยืนทรงตัว</w:t>
      </w:r>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lang w:val="en-GB"/>
        </w:rPr>
        <w:t xml:space="preserve"> </w:t>
      </w:r>
      <w:r w:rsidRPr="002B0E98">
        <w:rPr>
          <w:rFonts w:ascii="TH SarabunPSK" w:hAnsi="TH SarabunPSK" w:cs="TH SarabunPSK"/>
          <w:color w:val="000000" w:themeColor="text1"/>
          <w:sz w:val="32"/>
          <w:szCs w:val="32"/>
          <w:cs/>
          <w:lang w:val="en-GB"/>
        </w:rPr>
        <w:t>อุปกรณ์แขวนพยุง</w:t>
      </w:r>
      <w:r>
        <w:rPr>
          <w:rFonts w:ascii="TH SarabunPSK" w:hAnsi="TH SarabunPSK" w:cs="TH SarabunPSK"/>
          <w:color w:val="000000" w:themeColor="text1"/>
          <w:sz w:val="32"/>
          <w:szCs w:val="32"/>
        </w:rPr>
        <w:t>,</w:t>
      </w:r>
      <w:r>
        <w:rPr>
          <w:rFonts w:ascii="TH SarabunPSK" w:hAnsi="TH SarabunPSK" w:cs="TH SarabunPSK"/>
          <w:color w:val="000000" w:themeColor="text1"/>
          <w:sz w:val="32"/>
          <w:szCs w:val="32"/>
          <w:lang w:val="en-GB"/>
        </w:rPr>
        <w:t xml:space="preserve"> </w:t>
      </w:r>
      <w:r w:rsidRPr="002B0E98">
        <w:rPr>
          <w:rFonts w:ascii="TH SarabunPSK" w:hAnsi="TH SarabunPSK" w:cs="TH SarabunPSK"/>
          <w:color w:val="000000" w:themeColor="text1"/>
          <w:sz w:val="32"/>
          <w:szCs w:val="32"/>
          <w:cs/>
        </w:rPr>
        <w:t>แผนการสอนเฉพาะบุคคล</w:t>
      </w:r>
      <w:r w:rsidR="009F6F31">
        <w:rPr>
          <w:rFonts w:ascii="TH SarabunPSK" w:hAnsi="TH SarabunPSK" w:cs="TH SarabunPSK"/>
          <w:b/>
          <w:bCs/>
          <w:sz w:val="32"/>
          <w:szCs w:val="32"/>
        </w:rPr>
        <w:t xml:space="preserve"> ,</w:t>
      </w:r>
      <w:r w:rsidR="009F6F31">
        <w:rPr>
          <w:rFonts w:ascii="TH SarabunPSK" w:hAnsi="TH SarabunPSK" w:cs="TH SarabunPSK" w:hint="cs"/>
          <w:color w:val="000000" w:themeColor="text1"/>
          <w:sz w:val="32"/>
          <w:szCs w:val="32"/>
          <w:cs/>
        </w:rPr>
        <w:t xml:space="preserve"> </w:t>
      </w:r>
      <w:r w:rsidR="009F6F31" w:rsidRPr="002B0E98">
        <w:rPr>
          <w:rFonts w:ascii="TH SarabunPSK" w:hAnsi="TH SarabunPSK" w:cs="TH SarabunPSK"/>
          <w:color w:val="000000" w:themeColor="text1"/>
          <w:sz w:val="32"/>
          <w:szCs w:val="32"/>
          <w:cs/>
        </w:rPr>
        <w:t>ความบกพร่องทางร่างกา</w:t>
      </w:r>
      <w:r w:rsidR="00265167">
        <w:rPr>
          <w:rFonts w:ascii="TH SarabunPSK" w:hAnsi="TH SarabunPSK" w:cs="TH SarabunPSK" w:hint="cs"/>
          <w:color w:val="000000" w:themeColor="text1"/>
          <w:sz w:val="32"/>
          <w:szCs w:val="32"/>
          <w:cs/>
        </w:rPr>
        <w:t>ย</w:t>
      </w:r>
    </w:p>
    <w:p w14:paraId="4E207389" w14:textId="77777777" w:rsidR="00D952E2" w:rsidRDefault="00D952E2" w:rsidP="0059303B">
      <w:pPr>
        <w:spacing w:after="0"/>
        <w:rPr>
          <w:rFonts w:ascii="TH SarabunPSK" w:hAnsi="TH SarabunPSK" w:cs="TH SarabunPSK"/>
          <w:b/>
          <w:bCs/>
          <w:sz w:val="36"/>
          <w:szCs w:val="36"/>
        </w:rPr>
      </w:pPr>
    </w:p>
    <w:p w14:paraId="0303463F" w14:textId="77777777" w:rsidR="00D952E2" w:rsidRDefault="00D952E2" w:rsidP="0059303B">
      <w:pPr>
        <w:spacing w:after="0"/>
        <w:rPr>
          <w:rFonts w:ascii="TH SarabunPSK" w:hAnsi="TH SarabunPSK" w:cs="TH SarabunPSK"/>
          <w:b/>
          <w:bCs/>
          <w:sz w:val="36"/>
          <w:szCs w:val="36"/>
        </w:rPr>
      </w:pPr>
    </w:p>
    <w:p w14:paraId="3D0013FF" w14:textId="77777777" w:rsidR="00D952E2" w:rsidRDefault="00D952E2" w:rsidP="0059303B">
      <w:pPr>
        <w:spacing w:after="0"/>
        <w:rPr>
          <w:rFonts w:ascii="TH SarabunPSK" w:hAnsi="TH SarabunPSK" w:cs="TH SarabunPSK"/>
          <w:b/>
          <w:bCs/>
          <w:sz w:val="36"/>
          <w:szCs w:val="36"/>
        </w:rPr>
      </w:pPr>
    </w:p>
    <w:p w14:paraId="2F478A55" w14:textId="77777777" w:rsidR="00D952E2" w:rsidRDefault="00D952E2" w:rsidP="0059303B">
      <w:pPr>
        <w:spacing w:after="0"/>
        <w:rPr>
          <w:rFonts w:ascii="TH SarabunPSK" w:hAnsi="TH SarabunPSK" w:cs="TH SarabunPSK"/>
          <w:b/>
          <w:bCs/>
          <w:sz w:val="36"/>
          <w:szCs w:val="36"/>
        </w:rPr>
      </w:pPr>
    </w:p>
    <w:p w14:paraId="241EAF87" w14:textId="77777777" w:rsidR="00D952E2" w:rsidRDefault="00D952E2" w:rsidP="0059303B">
      <w:pPr>
        <w:spacing w:after="0"/>
        <w:rPr>
          <w:rFonts w:ascii="TH SarabunPSK" w:hAnsi="TH SarabunPSK" w:cs="TH SarabunPSK"/>
          <w:b/>
          <w:bCs/>
          <w:sz w:val="36"/>
          <w:szCs w:val="36"/>
        </w:rPr>
      </w:pPr>
    </w:p>
    <w:p w14:paraId="72308962" w14:textId="77777777" w:rsidR="00D952E2" w:rsidRDefault="00D952E2" w:rsidP="0059303B">
      <w:pPr>
        <w:spacing w:after="0"/>
        <w:rPr>
          <w:rFonts w:ascii="TH SarabunPSK" w:hAnsi="TH SarabunPSK" w:cs="TH SarabunPSK"/>
          <w:b/>
          <w:bCs/>
          <w:sz w:val="36"/>
          <w:szCs w:val="36"/>
        </w:rPr>
      </w:pPr>
    </w:p>
    <w:p w14:paraId="452FAC1A" w14:textId="77777777" w:rsidR="00D952E2" w:rsidRDefault="00D952E2" w:rsidP="0059303B">
      <w:pPr>
        <w:spacing w:after="0"/>
        <w:rPr>
          <w:rFonts w:ascii="TH SarabunPSK" w:hAnsi="TH SarabunPSK" w:cs="TH SarabunPSK"/>
          <w:b/>
          <w:bCs/>
          <w:sz w:val="36"/>
          <w:szCs w:val="36"/>
        </w:rPr>
      </w:pPr>
    </w:p>
    <w:p w14:paraId="44F9D0CE" w14:textId="77777777" w:rsidR="00D952E2" w:rsidRDefault="00D952E2" w:rsidP="0059303B">
      <w:pPr>
        <w:spacing w:after="0"/>
        <w:rPr>
          <w:rFonts w:ascii="TH SarabunPSK" w:hAnsi="TH SarabunPSK" w:cs="TH SarabunPSK"/>
          <w:b/>
          <w:bCs/>
          <w:sz w:val="36"/>
          <w:szCs w:val="36"/>
        </w:rPr>
      </w:pPr>
    </w:p>
    <w:p w14:paraId="3C215CA3" w14:textId="77777777" w:rsidR="00D952E2" w:rsidRDefault="00D952E2" w:rsidP="0059303B">
      <w:pPr>
        <w:spacing w:after="0"/>
        <w:rPr>
          <w:rFonts w:ascii="TH SarabunPSK" w:hAnsi="TH SarabunPSK" w:cs="TH SarabunPSK"/>
          <w:b/>
          <w:bCs/>
          <w:sz w:val="36"/>
          <w:szCs w:val="36"/>
        </w:rPr>
      </w:pPr>
    </w:p>
    <w:p w14:paraId="778F3C4E" w14:textId="77777777" w:rsidR="00D952E2" w:rsidRDefault="00D952E2" w:rsidP="0059303B">
      <w:pPr>
        <w:spacing w:after="0"/>
        <w:rPr>
          <w:rFonts w:ascii="TH SarabunPSK" w:hAnsi="TH SarabunPSK" w:cs="TH SarabunPSK"/>
          <w:b/>
          <w:bCs/>
          <w:sz w:val="36"/>
          <w:szCs w:val="36"/>
        </w:rPr>
      </w:pPr>
    </w:p>
    <w:p w14:paraId="7C219829" w14:textId="77777777" w:rsidR="00D952E2" w:rsidRDefault="00D952E2" w:rsidP="0059303B">
      <w:pPr>
        <w:spacing w:after="0"/>
        <w:rPr>
          <w:rFonts w:ascii="TH SarabunPSK" w:hAnsi="TH SarabunPSK" w:cs="TH SarabunPSK"/>
          <w:b/>
          <w:bCs/>
          <w:sz w:val="36"/>
          <w:szCs w:val="36"/>
        </w:rPr>
      </w:pPr>
    </w:p>
    <w:p w14:paraId="732704E5" w14:textId="77777777" w:rsidR="00D952E2" w:rsidRDefault="00D952E2" w:rsidP="0059303B">
      <w:pPr>
        <w:spacing w:after="0"/>
        <w:rPr>
          <w:rFonts w:ascii="TH SarabunPSK" w:hAnsi="TH SarabunPSK" w:cs="TH SarabunPSK"/>
          <w:b/>
          <w:bCs/>
          <w:sz w:val="36"/>
          <w:szCs w:val="36"/>
        </w:rPr>
      </w:pPr>
    </w:p>
    <w:p w14:paraId="31EEC7C9" w14:textId="77777777" w:rsidR="00D952E2" w:rsidRDefault="00D952E2" w:rsidP="0059303B">
      <w:pPr>
        <w:spacing w:after="0"/>
        <w:rPr>
          <w:rFonts w:ascii="TH SarabunPSK" w:hAnsi="TH SarabunPSK" w:cs="TH SarabunPSK"/>
          <w:b/>
          <w:bCs/>
          <w:sz w:val="36"/>
          <w:szCs w:val="36"/>
        </w:rPr>
      </w:pPr>
    </w:p>
    <w:p w14:paraId="4FF3CC9F" w14:textId="77777777" w:rsidR="00D952E2" w:rsidRDefault="00D952E2" w:rsidP="0059303B">
      <w:pPr>
        <w:spacing w:after="0"/>
        <w:rPr>
          <w:rFonts w:ascii="TH SarabunPSK" w:hAnsi="TH SarabunPSK" w:cs="TH SarabunPSK"/>
          <w:b/>
          <w:bCs/>
          <w:sz w:val="36"/>
          <w:szCs w:val="36"/>
        </w:rPr>
      </w:pPr>
    </w:p>
    <w:p w14:paraId="47E00EC4" w14:textId="30733CE4" w:rsidR="00557FB2" w:rsidRPr="00C64399" w:rsidRDefault="00557FB2" w:rsidP="0059303B">
      <w:pPr>
        <w:spacing w:after="0"/>
        <w:rPr>
          <w:rFonts w:ascii="TH SarabunPSK" w:hAnsi="TH SarabunPSK" w:cs="TH SarabunPSK"/>
          <w:b/>
          <w:bCs/>
          <w:sz w:val="36"/>
          <w:szCs w:val="36"/>
        </w:rPr>
      </w:pPr>
      <w:r w:rsidRPr="00C64399">
        <w:rPr>
          <w:rFonts w:ascii="TH SarabunPSK" w:hAnsi="TH SarabunPSK" w:cs="TH SarabunPSK"/>
          <w:b/>
          <w:bCs/>
          <w:sz w:val="36"/>
          <w:szCs w:val="36"/>
        </w:rPr>
        <w:lastRenderedPageBreak/>
        <w:t>Abstract</w:t>
      </w:r>
    </w:p>
    <w:p w14:paraId="79A34B5E" w14:textId="71C9552E" w:rsidR="00557FB2" w:rsidRPr="00557FB2" w:rsidRDefault="00557FB2" w:rsidP="0059303B">
      <w:pPr>
        <w:spacing w:after="0"/>
        <w:ind w:firstLine="851"/>
        <w:jc w:val="thaiDistribute"/>
        <w:rPr>
          <w:rFonts w:ascii="TH SarabunPSK" w:hAnsi="TH SarabunPSK" w:cs="TH SarabunPSK"/>
          <w:sz w:val="32"/>
          <w:szCs w:val="32"/>
        </w:rPr>
      </w:pPr>
      <w:r w:rsidRPr="00557FB2">
        <w:rPr>
          <w:rFonts w:ascii="TH SarabunPSK" w:hAnsi="TH SarabunPSK" w:cs="TH SarabunPSK"/>
          <w:sz w:val="32"/>
          <w:szCs w:val="32"/>
        </w:rPr>
        <w:t xml:space="preserve">This research aims to study the development of standing and balancing ability of the students who have physical disability and movement impairment by using the resistant exercise program with a suspension equipment and to compare the ability to stand and balance of the students before and after using the resistant exercise program with the suspension equipment. This study is a single subject design with </w:t>
      </w:r>
      <w:r w:rsidRPr="00DB6EB1">
        <w:rPr>
          <w:rFonts w:ascii="TH SarabunPSK" w:hAnsi="TH SarabunPSK" w:cs="TH SarabunPSK"/>
          <w:color w:val="000000" w:themeColor="text1"/>
          <w:sz w:val="32"/>
          <w:szCs w:val="32"/>
        </w:rPr>
        <w:t xml:space="preserve">an A-B-A </w:t>
      </w:r>
      <w:r w:rsidRPr="00557FB2">
        <w:rPr>
          <w:rFonts w:ascii="TH SarabunPSK" w:hAnsi="TH SarabunPSK" w:cs="TH SarabunPSK"/>
          <w:sz w:val="32"/>
          <w:szCs w:val="32"/>
        </w:rPr>
        <w:t>pattern studied in a sample group. It is divided into three phases, Baseline or A</w:t>
      </w:r>
      <w:r w:rsidRPr="00557FB2">
        <w:rPr>
          <w:rFonts w:ascii="TH SarabunPSK" w:hAnsi="TH SarabunPSK" w:cs="TH SarabunPSK"/>
          <w:sz w:val="32"/>
          <w:szCs w:val="32"/>
          <w:cs/>
        </w:rPr>
        <w:t>1</w:t>
      </w:r>
      <w:r w:rsidRPr="00557FB2">
        <w:rPr>
          <w:rFonts w:ascii="TH SarabunPSK" w:hAnsi="TH SarabunPSK" w:cs="TH SarabunPSK"/>
          <w:sz w:val="32"/>
          <w:szCs w:val="32"/>
        </w:rPr>
        <w:t>, Treatment or B, and Withdrawal or A</w:t>
      </w:r>
      <w:r w:rsidRPr="00557FB2">
        <w:rPr>
          <w:rFonts w:ascii="TH SarabunPSK" w:hAnsi="TH SarabunPSK" w:cs="TH SarabunPSK"/>
          <w:sz w:val="32"/>
          <w:szCs w:val="32"/>
          <w:cs/>
        </w:rPr>
        <w:t xml:space="preserve">2. </w:t>
      </w:r>
      <w:r w:rsidRPr="00557FB2">
        <w:rPr>
          <w:rFonts w:ascii="TH SarabunPSK" w:hAnsi="TH SarabunPSK" w:cs="TH SarabunPSK"/>
          <w:sz w:val="32"/>
          <w:szCs w:val="32"/>
        </w:rPr>
        <w:t>Baseline is the step which the researcher twice assesses the subjects’ ability to</w:t>
      </w:r>
      <w:r w:rsidR="00DB135E">
        <w:rPr>
          <w:rFonts w:ascii="TH SarabunPSK" w:hAnsi="TH SarabunPSK" w:cs="TH SarabunPSK"/>
          <w:sz w:val="32"/>
          <w:szCs w:val="32"/>
        </w:rPr>
        <w:t xml:space="preserve"> </w:t>
      </w:r>
      <w:r w:rsidRPr="00557FB2">
        <w:rPr>
          <w:rFonts w:ascii="TH SarabunPSK" w:hAnsi="TH SarabunPSK" w:cs="TH SarabunPSK"/>
          <w:sz w:val="32"/>
          <w:szCs w:val="32"/>
        </w:rPr>
        <w:t xml:space="preserve">stand and balance. Moreover, Treatment is a phase to develop students' ability to stand and balance by </w:t>
      </w:r>
      <w:r w:rsidRPr="00557FB2">
        <w:rPr>
          <w:rFonts w:ascii="TH SarabunPSK" w:hAnsi="TH SarabunPSK" w:cs="TH SarabunPSK"/>
          <w:sz w:val="32"/>
          <w:szCs w:val="32"/>
          <w:cs/>
        </w:rPr>
        <w:t>8-</w:t>
      </w:r>
      <w:r w:rsidRPr="00557FB2">
        <w:rPr>
          <w:rFonts w:ascii="TH SarabunPSK" w:hAnsi="TH SarabunPSK" w:cs="TH SarabunPSK"/>
          <w:sz w:val="32"/>
          <w:szCs w:val="32"/>
        </w:rPr>
        <w:t>time using the resistant exercise program with the suspension device according to the individual implementation plan or IIP. Lastly, Withdrawal is the stop-using resistant exercise program phase in which the researcher evaluates the students’ ability to stand twice.</w:t>
      </w:r>
    </w:p>
    <w:p w14:paraId="088F5102" w14:textId="4B6F5A1B" w:rsidR="00557FB2" w:rsidRPr="00557FB2" w:rsidRDefault="00557FB2" w:rsidP="0059303B">
      <w:pPr>
        <w:spacing w:after="0"/>
        <w:ind w:firstLine="851"/>
        <w:jc w:val="thaiDistribute"/>
        <w:rPr>
          <w:rFonts w:ascii="TH SarabunPSK" w:hAnsi="TH SarabunPSK" w:cs="TH SarabunPSK"/>
          <w:sz w:val="32"/>
          <w:szCs w:val="32"/>
        </w:rPr>
      </w:pPr>
      <w:r w:rsidRPr="00557FB2">
        <w:rPr>
          <w:rFonts w:ascii="TH SarabunPSK" w:hAnsi="TH SarabunPSK" w:cs="TH SarabunPSK"/>
          <w:sz w:val="32"/>
          <w:szCs w:val="32"/>
        </w:rPr>
        <w:t>The result shows that the ability to stand and balance of the students who have impairments and disability related to mobility using the resistant exercise program with the suspension tool is at a very good level, and the ability to stand and balance for the subjects after teaching with the program is higher than before using the program.</w:t>
      </w:r>
    </w:p>
    <w:p w14:paraId="01F16DB4" w14:textId="7F1F47C3" w:rsidR="001101FC" w:rsidRDefault="00DB135E" w:rsidP="00DB6EB1">
      <w:pPr>
        <w:tabs>
          <w:tab w:val="left" w:pos="7112"/>
        </w:tabs>
        <w:spacing w:after="0"/>
        <w:rPr>
          <w:rFonts w:ascii="TH SarabunPSK" w:hAnsi="TH SarabunPSK" w:cs="TH SarabunPSK"/>
          <w:sz w:val="28"/>
          <w:lang w:val="en"/>
        </w:rPr>
      </w:pPr>
      <w:r w:rsidRPr="00532759">
        <w:rPr>
          <w:rFonts w:ascii="TH SarabunPSK" w:hAnsi="TH SarabunPSK" w:cs="TH SarabunPSK"/>
          <w:b/>
          <w:bCs/>
          <w:color w:val="000000" w:themeColor="text1"/>
          <w:sz w:val="32"/>
          <w:szCs w:val="32"/>
        </w:rPr>
        <w:t>Keywords</w:t>
      </w:r>
      <w:r>
        <w:rPr>
          <w:rFonts w:ascii="TH SarabunPSK" w:hAnsi="TH SarabunPSK" w:cs="TH SarabunPSK"/>
          <w:b/>
          <w:bCs/>
          <w:color w:val="000000" w:themeColor="text1"/>
          <w:sz w:val="32"/>
          <w:szCs w:val="32"/>
        </w:rPr>
        <w:t xml:space="preserve">: </w:t>
      </w:r>
      <w:r w:rsidR="000B323E">
        <w:rPr>
          <w:rFonts w:ascii="TH SarabunPSK" w:hAnsi="TH SarabunPSK" w:cs="TH SarabunPSK"/>
          <w:sz w:val="32"/>
          <w:szCs w:val="32"/>
        </w:rPr>
        <w:t>S</w:t>
      </w:r>
      <w:r w:rsidR="000B323E" w:rsidRPr="00557FB2">
        <w:rPr>
          <w:rFonts w:ascii="TH SarabunPSK" w:hAnsi="TH SarabunPSK" w:cs="TH SarabunPSK"/>
          <w:sz w:val="32"/>
          <w:szCs w:val="32"/>
        </w:rPr>
        <w:t>tanding balanc</w:t>
      </w:r>
      <w:r w:rsidR="000B323E">
        <w:rPr>
          <w:rFonts w:ascii="TH SarabunPSK" w:hAnsi="TH SarabunPSK" w:cs="TH SarabunPSK"/>
          <w:sz w:val="32"/>
          <w:szCs w:val="32"/>
        </w:rPr>
        <w:t xml:space="preserve">e, </w:t>
      </w:r>
      <w:r w:rsidRPr="002B0E98">
        <w:rPr>
          <w:rFonts w:ascii="TH SarabunPSK" w:hAnsi="TH SarabunPSK" w:cs="TH SarabunPSK"/>
          <w:color w:val="000000" w:themeColor="text1"/>
          <w:sz w:val="32"/>
          <w:szCs w:val="32"/>
        </w:rPr>
        <w:t>Suspension</w:t>
      </w:r>
      <w:r>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rPr>
        <w:t>Individual Implementation Plan</w:t>
      </w:r>
      <w:bookmarkStart w:id="1" w:name="_Hlk79144656"/>
      <w:r w:rsidR="009F6F31">
        <w:rPr>
          <w:rFonts w:ascii="TH SarabunPSK" w:hAnsi="TH SarabunPSK" w:cs="TH SarabunPSK"/>
          <w:sz w:val="36"/>
          <w:szCs w:val="36"/>
        </w:rPr>
        <w:t xml:space="preserve">, </w:t>
      </w:r>
      <w:r w:rsidR="009F6F31" w:rsidRPr="009F6F31">
        <w:rPr>
          <w:rFonts w:ascii="TH SarabunPSK" w:hAnsi="TH SarabunPSK" w:cs="TH SarabunPSK"/>
          <w:sz w:val="32"/>
          <w:szCs w:val="32"/>
          <w:lang w:val="en"/>
        </w:rPr>
        <w:t>Students with disabilities</w:t>
      </w:r>
    </w:p>
    <w:bookmarkEnd w:id="1"/>
    <w:p w14:paraId="6E10FC8C" w14:textId="77777777" w:rsidR="00DB6EB1" w:rsidRPr="00DB6EB1" w:rsidRDefault="00DB6EB1" w:rsidP="00DB6EB1">
      <w:pPr>
        <w:tabs>
          <w:tab w:val="left" w:pos="7112"/>
        </w:tabs>
        <w:spacing w:after="0"/>
        <w:rPr>
          <w:rFonts w:ascii="TH SarabunPSK" w:hAnsi="TH SarabunPSK" w:cs="TH SarabunPSK"/>
          <w:sz w:val="28"/>
          <w:lang w:val="en"/>
        </w:rPr>
      </w:pPr>
    </w:p>
    <w:sectPr w:rsidR="00DB6EB1" w:rsidRPr="00DB6EB1" w:rsidSect="00437ECA">
      <w:footerReference w:type="default" r:id="rId8"/>
      <w:pgSz w:w="11906" w:h="16838"/>
      <w:pgMar w:top="1418" w:right="1418"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6611" w14:textId="77777777" w:rsidR="00A30986" w:rsidRDefault="00A30986" w:rsidP="00835AF2">
      <w:pPr>
        <w:spacing w:after="0" w:line="240" w:lineRule="auto"/>
      </w:pPr>
      <w:r>
        <w:separator/>
      </w:r>
    </w:p>
  </w:endnote>
  <w:endnote w:type="continuationSeparator" w:id="0">
    <w:p w14:paraId="3720D589" w14:textId="77777777" w:rsidR="00A30986" w:rsidRDefault="00A30986" w:rsidP="0083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473218"/>
      <w:docPartObj>
        <w:docPartGallery w:val="Page Numbers (Bottom of Page)"/>
        <w:docPartUnique/>
      </w:docPartObj>
    </w:sdtPr>
    <w:sdtEndPr>
      <w:rPr>
        <w:rFonts w:ascii="TH SarabunPSK" w:hAnsi="TH SarabunPSK" w:cs="TH SarabunPSK"/>
      </w:rPr>
    </w:sdtEndPr>
    <w:sdtContent>
      <w:p w14:paraId="301FEB5D" w14:textId="3C9490EF" w:rsidR="00A86FCA" w:rsidRPr="00A86FCA" w:rsidRDefault="00A86FCA">
        <w:pPr>
          <w:pStyle w:val="Footer"/>
          <w:pBdr>
            <w:top w:val="single" w:sz="4" w:space="1" w:color="D9D9D9" w:themeColor="background1" w:themeShade="D9"/>
          </w:pBdr>
          <w:jc w:val="right"/>
          <w:rPr>
            <w:rFonts w:ascii="TH SarabunPSK" w:hAnsi="TH SarabunPSK" w:cs="TH SarabunPSK"/>
          </w:rPr>
        </w:pPr>
        <w:r w:rsidRPr="00A86FCA">
          <w:rPr>
            <w:rFonts w:ascii="TH SarabunPSK" w:hAnsi="TH SarabunPSK" w:cs="TH SarabunPSK"/>
          </w:rPr>
          <w:fldChar w:fldCharType="begin"/>
        </w:r>
        <w:r w:rsidRPr="00A86FCA">
          <w:rPr>
            <w:rFonts w:ascii="TH SarabunPSK" w:hAnsi="TH SarabunPSK" w:cs="TH SarabunPSK"/>
          </w:rPr>
          <w:instrText>PAGE   \* MERGEFORMAT</w:instrText>
        </w:r>
        <w:r w:rsidRPr="00A86FCA">
          <w:rPr>
            <w:rFonts w:ascii="TH SarabunPSK" w:hAnsi="TH SarabunPSK" w:cs="TH SarabunPSK"/>
          </w:rPr>
          <w:fldChar w:fldCharType="separate"/>
        </w:r>
        <w:r w:rsidR="00E10D0F" w:rsidRPr="00E10D0F">
          <w:rPr>
            <w:rFonts w:ascii="TH SarabunPSK" w:hAnsi="TH SarabunPSK" w:cs="TH SarabunPSK"/>
            <w:noProof/>
            <w:szCs w:val="22"/>
            <w:lang w:val="th-TH"/>
          </w:rPr>
          <w:t>12</w:t>
        </w:r>
        <w:r w:rsidRPr="00A86FCA">
          <w:rPr>
            <w:rFonts w:ascii="TH SarabunPSK" w:hAnsi="TH SarabunPSK" w:cs="TH SarabunPSK"/>
          </w:rPr>
          <w:fldChar w:fldCharType="end"/>
        </w:r>
        <w:r w:rsidRPr="00A86FCA">
          <w:rPr>
            <w:rFonts w:ascii="TH SarabunPSK" w:hAnsi="TH SarabunPSK" w:cs="TH SarabunPSK"/>
            <w:szCs w:val="22"/>
            <w:cs/>
            <w:lang w:val="th-TH"/>
          </w:rPr>
          <w:t xml:space="preserve"> | </w:t>
        </w:r>
        <w:r w:rsidR="00DF58E7">
          <w:rPr>
            <w:rFonts w:ascii="TH SarabunPSK" w:hAnsi="TH SarabunPSK" w:cs="TH SarabunPSK"/>
            <w:color w:val="7F7F7F" w:themeColor="background1" w:themeShade="7F"/>
            <w:spacing w:val="60"/>
          </w:rPr>
          <w:t>P</w:t>
        </w:r>
        <w:r w:rsidR="00DF58E7">
          <w:rPr>
            <w:rFonts w:ascii="TH SarabunPSK" w:hAnsi="TH SarabunPSK" w:cs="TH SarabunPSK" w:hint="cs"/>
            <w:color w:val="7F7F7F" w:themeColor="background1" w:themeShade="7F"/>
            <w:spacing w:val="60"/>
            <w:cs/>
            <w:lang w:val="th-TH"/>
          </w:rPr>
          <w:t>age</w:t>
        </w:r>
      </w:p>
    </w:sdtContent>
  </w:sdt>
  <w:p w14:paraId="708A0490" w14:textId="77777777" w:rsidR="00A86FCA" w:rsidRDefault="00A86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CEE3" w14:textId="77777777" w:rsidR="00A30986" w:rsidRDefault="00A30986" w:rsidP="00835AF2">
      <w:pPr>
        <w:spacing w:after="0" w:line="240" w:lineRule="auto"/>
      </w:pPr>
      <w:r>
        <w:separator/>
      </w:r>
    </w:p>
  </w:footnote>
  <w:footnote w:type="continuationSeparator" w:id="0">
    <w:p w14:paraId="74696BA4" w14:textId="77777777" w:rsidR="00A30986" w:rsidRDefault="00A30986" w:rsidP="00835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A16"/>
    <w:multiLevelType w:val="hybridMultilevel"/>
    <w:tmpl w:val="59C65CF6"/>
    <w:lvl w:ilvl="0" w:tplc="1F90547A">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 w15:restartNumberingAfterBreak="0">
    <w:nsid w:val="19C4263C"/>
    <w:multiLevelType w:val="hybridMultilevel"/>
    <w:tmpl w:val="C166F284"/>
    <w:lvl w:ilvl="0" w:tplc="26283570">
      <w:start w:val="1"/>
      <w:numFmt w:val="decimal"/>
      <w:lvlText w:val="%1."/>
      <w:lvlJc w:val="left"/>
      <w:pPr>
        <w:ind w:left="1920" w:hanging="360"/>
      </w:pPr>
      <w:rPr>
        <w:rFonts w:ascii="TH SarabunPSK" w:eastAsia="Times New Roman" w:hAnsi="TH SarabunPSK" w:cs="TH SarabunPSK"/>
      </w:rPr>
    </w:lvl>
    <w:lvl w:ilvl="1" w:tplc="04090019" w:tentative="1">
      <w:start w:val="1"/>
      <w:numFmt w:val="lowerLetter"/>
      <w:lvlText w:val="%2."/>
      <w:lvlJc w:val="left"/>
      <w:pPr>
        <w:ind w:left="1440" w:hanging="360"/>
      </w:pPr>
    </w:lvl>
    <w:lvl w:ilvl="2" w:tplc="51D4BB0E">
      <w:start w:val="1"/>
      <w:numFmt w:val="decimal"/>
      <w:lvlText w:val="%3."/>
      <w:lvlJc w:val="lef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56968"/>
    <w:multiLevelType w:val="hybridMultilevel"/>
    <w:tmpl w:val="E13E90F4"/>
    <w:lvl w:ilvl="0" w:tplc="67F23C76">
      <w:start w:val="2"/>
      <w:numFmt w:val="decimal"/>
      <w:lvlText w:val="%1)"/>
      <w:lvlJc w:val="left"/>
      <w:pPr>
        <w:ind w:left="1440" w:hanging="360"/>
      </w:pPr>
      <w:rPr>
        <w:rFonts w:eastAsiaTheme="minorHAns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067BF9"/>
    <w:multiLevelType w:val="multilevel"/>
    <w:tmpl w:val="BB96E1C8"/>
    <w:lvl w:ilvl="0">
      <w:start w:val="1"/>
      <w:numFmt w:val="decimal"/>
      <w:lvlText w:val="%1."/>
      <w:lvlJc w:val="left"/>
      <w:pPr>
        <w:ind w:left="1080" w:hanging="360"/>
      </w:pPr>
      <w:rPr>
        <w:rFonts w:hint="default"/>
      </w:rPr>
    </w:lvl>
    <w:lvl w:ilvl="1">
      <w:start w:val="1"/>
      <w:numFmt w:val="decimal"/>
      <w:isLgl/>
      <w:lvlText w:val="%1.%2"/>
      <w:lvlJc w:val="left"/>
      <w:pPr>
        <w:ind w:left="1548" w:hanging="468"/>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607647CF"/>
    <w:multiLevelType w:val="hybridMultilevel"/>
    <w:tmpl w:val="1AEC1700"/>
    <w:lvl w:ilvl="0" w:tplc="A4D40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27197A"/>
    <w:multiLevelType w:val="multilevel"/>
    <w:tmpl w:val="A0985F54"/>
    <w:lvl w:ilvl="0">
      <w:start w:val="4"/>
      <w:numFmt w:val="decimal"/>
      <w:lvlText w:val="%1"/>
      <w:lvlJc w:val="left"/>
      <w:pPr>
        <w:ind w:left="460" w:hanging="460"/>
      </w:pPr>
      <w:rPr>
        <w:rFonts w:eastAsiaTheme="minorHAnsi" w:hint="default"/>
        <w:b w:val="0"/>
      </w:rPr>
    </w:lvl>
    <w:lvl w:ilvl="1">
      <w:start w:val="3"/>
      <w:numFmt w:val="decimal"/>
      <w:lvlText w:val="%1.%2"/>
      <w:lvlJc w:val="left"/>
      <w:pPr>
        <w:ind w:left="814" w:hanging="460"/>
      </w:pPr>
      <w:rPr>
        <w:rFonts w:eastAsiaTheme="minorHAnsi" w:hint="default"/>
        <w:b w:val="0"/>
      </w:rPr>
    </w:lvl>
    <w:lvl w:ilvl="2">
      <w:start w:val="1"/>
      <w:numFmt w:val="decimal"/>
      <w:lvlText w:val="%1.%2.%3"/>
      <w:lvlJc w:val="left"/>
      <w:pPr>
        <w:ind w:left="1428" w:hanging="720"/>
      </w:pPr>
      <w:rPr>
        <w:rFonts w:eastAsiaTheme="minorHAnsi" w:hint="default"/>
        <w:b w:val="0"/>
        <w:color w:val="FF0000"/>
      </w:rPr>
    </w:lvl>
    <w:lvl w:ilvl="3">
      <w:start w:val="1"/>
      <w:numFmt w:val="decimal"/>
      <w:lvlText w:val="%1.%2.%3.%4"/>
      <w:lvlJc w:val="left"/>
      <w:pPr>
        <w:ind w:left="2142" w:hanging="1080"/>
      </w:pPr>
      <w:rPr>
        <w:rFonts w:eastAsiaTheme="minorHAnsi" w:hint="default"/>
        <w:b w:val="0"/>
      </w:rPr>
    </w:lvl>
    <w:lvl w:ilvl="4">
      <w:start w:val="1"/>
      <w:numFmt w:val="decimal"/>
      <w:lvlText w:val="%1.%2.%3.%4.%5"/>
      <w:lvlJc w:val="left"/>
      <w:pPr>
        <w:ind w:left="2496" w:hanging="1080"/>
      </w:pPr>
      <w:rPr>
        <w:rFonts w:eastAsiaTheme="minorHAnsi" w:hint="default"/>
        <w:b w:val="0"/>
      </w:rPr>
    </w:lvl>
    <w:lvl w:ilvl="5">
      <w:start w:val="1"/>
      <w:numFmt w:val="decimal"/>
      <w:lvlText w:val="%1.%2.%3.%4.%5.%6"/>
      <w:lvlJc w:val="left"/>
      <w:pPr>
        <w:ind w:left="3210" w:hanging="1440"/>
      </w:pPr>
      <w:rPr>
        <w:rFonts w:eastAsiaTheme="minorHAnsi" w:hint="default"/>
        <w:b w:val="0"/>
      </w:rPr>
    </w:lvl>
    <w:lvl w:ilvl="6">
      <w:start w:val="1"/>
      <w:numFmt w:val="decimal"/>
      <w:lvlText w:val="%1.%2.%3.%4.%5.%6.%7"/>
      <w:lvlJc w:val="left"/>
      <w:pPr>
        <w:ind w:left="3564" w:hanging="1440"/>
      </w:pPr>
      <w:rPr>
        <w:rFonts w:eastAsiaTheme="minorHAnsi" w:hint="default"/>
        <w:b w:val="0"/>
      </w:rPr>
    </w:lvl>
    <w:lvl w:ilvl="7">
      <w:start w:val="1"/>
      <w:numFmt w:val="decimal"/>
      <w:lvlText w:val="%1.%2.%3.%4.%5.%6.%7.%8"/>
      <w:lvlJc w:val="left"/>
      <w:pPr>
        <w:ind w:left="4278" w:hanging="1800"/>
      </w:pPr>
      <w:rPr>
        <w:rFonts w:eastAsiaTheme="minorHAnsi" w:hint="default"/>
        <w:b w:val="0"/>
      </w:rPr>
    </w:lvl>
    <w:lvl w:ilvl="8">
      <w:start w:val="1"/>
      <w:numFmt w:val="decimal"/>
      <w:lvlText w:val="%1.%2.%3.%4.%5.%6.%7.%8.%9"/>
      <w:lvlJc w:val="left"/>
      <w:pPr>
        <w:ind w:left="4632" w:hanging="1800"/>
      </w:pPr>
      <w:rPr>
        <w:rFonts w:eastAsiaTheme="minorHAnsi" w:hint="default"/>
        <w:b w:val="0"/>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DD5"/>
    <w:rsid w:val="000134EB"/>
    <w:rsid w:val="000B2E8D"/>
    <w:rsid w:val="000B323E"/>
    <w:rsid w:val="000B412E"/>
    <w:rsid w:val="001101FC"/>
    <w:rsid w:val="00124067"/>
    <w:rsid w:val="00132510"/>
    <w:rsid w:val="0016173D"/>
    <w:rsid w:val="001B0613"/>
    <w:rsid w:val="001B0B83"/>
    <w:rsid w:val="00206C6C"/>
    <w:rsid w:val="00213F5D"/>
    <w:rsid w:val="00224CB2"/>
    <w:rsid w:val="002540EF"/>
    <w:rsid w:val="00265167"/>
    <w:rsid w:val="0027167A"/>
    <w:rsid w:val="002A1D1C"/>
    <w:rsid w:val="002F1A3D"/>
    <w:rsid w:val="00324DBA"/>
    <w:rsid w:val="00326338"/>
    <w:rsid w:val="00343E27"/>
    <w:rsid w:val="00403865"/>
    <w:rsid w:val="00426301"/>
    <w:rsid w:val="00437ECA"/>
    <w:rsid w:val="00465999"/>
    <w:rsid w:val="004A494E"/>
    <w:rsid w:val="004C398C"/>
    <w:rsid w:val="0051354C"/>
    <w:rsid w:val="00515A8D"/>
    <w:rsid w:val="00532759"/>
    <w:rsid w:val="00541C06"/>
    <w:rsid w:val="005526B2"/>
    <w:rsid w:val="00557FB2"/>
    <w:rsid w:val="005923CE"/>
    <w:rsid w:val="0059303B"/>
    <w:rsid w:val="005A7B33"/>
    <w:rsid w:val="005E13A3"/>
    <w:rsid w:val="005F2255"/>
    <w:rsid w:val="006361AD"/>
    <w:rsid w:val="0069582F"/>
    <w:rsid w:val="006D4C01"/>
    <w:rsid w:val="006E16CC"/>
    <w:rsid w:val="00721731"/>
    <w:rsid w:val="00756555"/>
    <w:rsid w:val="0077462E"/>
    <w:rsid w:val="007A5FD9"/>
    <w:rsid w:val="007A7A15"/>
    <w:rsid w:val="007B55F1"/>
    <w:rsid w:val="007C1A15"/>
    <w:rsid w:val="00835AF2"/>
    <w:rsid w:val="0084074F"/>
    <w:rsid w:val="0084351E"/>
    <w:rsid w:val="0086617F"/>
    <w:rsid w:val="00876640"/>
    <w:rsid w:val="00892745"/>
    <w:rsid w:val="008A5BE6"/>
    <w:rsid w:val="008B4A16"/>
    <w:rsid w:val="00935DAC"/>
    <w:rsid w:val="0095688D"/>
    <w:rsid w:val="00982234"/>
    <w:rsid w:val="009D37D8"/>
    <w:rsid w:val="009F6F31"/>
    <w:rsid w:val="00A30986"/>
    <w:rsid w:val="00A32655"/>
    <w:rsid w:val="00A428F1"/>
    <w:rsid w:val="00A86FCA"/>
    <w:rsid w:val="00AB2B92"/>
    <w:rsid w:val="00AB2DF6"/>
    <w:rsid w:val="00AD4FEE"/>
    <w:rsid w:val="00B31ECC"/>
    <w:rsid w:val="00B348F1"/>
    <w:rsid w:val="00B456BA"/>
    <w:rsid w:val="00BA2C37"/>
    <w:rsid w:val="00BD6D56"/>
    <w:rsid w:val="00C323F1"/>
    <w:rsid w:val="00C52811"/>
    <w:rsid w:val="00CA3468"/>
    <w:rsid w:val="00CD382C"/>
    <w:rsid w:val="00CD3CE6"/>
    <w:rsid w:val="00CE2F97"/>
    <w:rsid w:val="00CE7452"/>
    <w:rsid w:val="00CF571A"/>
    <w:rsid w:val="00D307C0"/>
    <w:rsid w:val="00D35815"/>
    <w:rsid w:val="00D41045"/>
    <w:rsid w:val="00D952E2"/>
    <w:rsid w:val="00DA3FE0"/>
    <w:rsid w:val="00DB135E"/>
    <w:rsid w:val="00DB6EB1"/>
    <w:rsid w:val="00DB7B65"/>
    <w:rsid w:val="00DD489C"/>
    <w:rsid w:val="00DF58E7"/>
    <w:rsid w:val="00E10D0F"/>
    <w:rsid w:val="00E155C1"/>
    <w:rsid w:val="00E244E9"/>
    <w:rsid w:val="00E63ADA"/>
    <w:rsid w:val="00E97DC8"/>
    <w:rsid w:val="00EE5A79"/>
    <w:rsid w:val="00F0441F"/>
    <w:rsid w:val="00F1267A"/>
    <w:rsid w:val="00F43DD5"/>
    <w:rsid w:val="00F6181A"/>
    <w:rsid w:val="00F81207"/>
    <w:rsid w:val="00F93FFF"/>
    <w:rsid w:val="00FD39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2EF1A"/>
  <w15:chartTrackingRefBased/>
  <w15:docId w15:val="{D988A8B5-20BA-4511-8AAB-44C9C0EA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510"/>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DD5"/>
    <w:pPr>
      <w:autoSpaceDE w:val="0"/>
      <w:autoSpaceDN w:val="0"/>
      <w:adjustRightInd w:val="0"/>
      <w:spacing w:after="0" w:line="240" w:lineRule="auto"/>
    </w:pPr>
    <w:rPr>
      <w:rFonts w:ascii="TH SarabunPSK" w:hAnsi="TH SarabunPSK" w:cs="TH SarabunPSK"/>
      <w:color w:val="000000"/>
      <w:sz w:val="24"/>
      <w:szCs w:val="24"/>
    </w:rPr>
  </w:style>
  <w:style w:type="paragraph" w:styleId="Header">
    <w:name w:val="header"/>
    <w:basedOn w:val="Normal"/>
    <w:link w:val="HeaderChar"/>
    <w:uiPriority w:val="99"/>
    <w:unhideWhenUsed/>
    <w:rsid w:val="00835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AF2"/>
  </w:style>
  <w:style w:type="paragraph" w:styleId="Footer">
    <w:name w:val="footer"/>
    <w:basedOn w:val="Normal"/>
    <w:link w:val="FooterChar"/>
    <w:uiPriority w:val="99"/>
    <w:unhideWhenUsed/>
    <w:rsid w:val="00835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AF2"/>
  </w:style>
  <w:style w:type="character" w:customStyle="1" w:styleId="fontstyle01">
    <w:name w:val="fontstyle01"/>
    <w:basedOn w:val="DefaultParagraphFont"/>
    <w:rsid w:val="00DB135E"/>
    <w:rPr>
      <w:rFonts w:ascii="TH SarabunPSK" w:hAnsi="TH SarabunPSK" w:cs="TH SarabunPSK" w:hint="default"/>
      <w:b w:val="0"/>
      <w:bCs w:val="0"/>
      <w:i w:val="0"/>
      <w:iCs w:val="0"/>
      <w:color w:val="000000"/>
      <w:sz w:val="32"/>
      <w:szCs w:val="32"/>
    </w:rPr>
  </w:style>
  <w:style w:type="paragraph" w:styleId="ListParagraph">
    <w:name w:val="List Paragraph"/>
    <w:basedOn w:val="Normal"/>
    <w:uiPriority w:val="34"/>
    <w:qFormat/>
    <w:rsid w:val="00DB135E"/>
    <w:pPr>
      <w:spacing w:line="256" w:lineRule="auto"/>
      <w:ind w:left="720"/>
      <w:contextualSpacing/>
    </w:pPr>
  </w:style>
  <w:style w:type="character" w:customStyle="1" w:styleId="Heading1Char">
    <w:name w:val="Heading 1 Char"/>
    <w:basedOn w:val="DefaultParagraphFont"/>
    <w:link w:val="Heading1"/>
    <w:uiPriority w:val="9"/>
    <w:rsid w:val="00132510"/>
    <w:rPr>
      <w:rFonts w:asciiTheme="majorHAnsi" w:eastAsiaTheme="majorEastAsia" w:hAnsiTheme="majorHAnsi" w:cstheme="majorBidi"/>
      <w:color w:val="2F5496" w:themeColor="accent1" w:themeShade="BF"/>
      <w:sz w:val="32"/>
      <w:szCs w:val="40"/>
    </w:rPr>
  </w:style>
  <w:style w:type="paragraph" w:styleId="NormalWeb">
    <w:name w:val="Normal (Web)"/>
    <w:basedOn w:val="Normal"/>
    <w:uiPriority w:val="99"/>
    <w:unhideWhenUsed/>
    <w:rsid w:val="00132510"/>
    <w:pPr>
      <w:spacing w:before="100" w:beforeAutospacing="1" w:after="100" w:afterAutospacing="1" w:line="240" w:lineRule="auto"/>
    </w:pPr>
    <w:rPr>
      <w:rFonts w:ascii="Angsana New" w:eastAsia="Times New Roman" w:hAnsi="Angsana New" w:cs="Angsana New"/>
      <w:sz w:val="28"/>
    </w:rPr>
  </w:style>
  <w:style w:type="table" w:styleId="TableGrid">
    <w:name w:val="Table Grid"/>
    <w:basedOn w:val="TableNormal"/>
    <w:uiPriority w:val="39"/>
    <w:rsid w:val="00A4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basedOn w:val="Normal"/>
    <w:rsid w:val="008A5BE6"/>
    <w:pPr>
      <w:spacing w:after="0" w:line="240" w:lineRule="auto"/>
      <w:ind w:right="386"/>
    </w:pPr>
    <w:rPr>
      <w:rFonts w:ascii="CordiaUPC" w:eastAsia="Times New Roman" w:hAnsi="CordiaUPC" w:cs="CordiaUPC"/>
      <w:sz w:val="28"/>
    </w:rPr>
  </w:style>
  <w:style w:type="character" w:styleId="Hyperlink">
    <w:name w:val="Hyperlink"/>
    <w:basedOn w:val="DefaultParagraphFont"/>
    <w:uiPriority w:val="99"/>
    <w:unhideWhenUsed/>
    <w:rsid w:val="00E244E9"/>
    <w:rPr>
      <w:color w:val="0563C1" w:themeColor="hyperlink"/>
      <w:u w:val="single"/>
    </w:rPr>
  </w:style>
  <w:style w:type="character" w:styleId="UnresolvedMention">
    <w:name w:val="Unresolved Mention"/>
    <w:basedOn w:val="DefaultParagraphFont"/>
    <w:uiPriority w:val="99"/>
    <w:semiHidden/>
    <w:unhideWhenUsed/>
    <w:rsid w:val="00E2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FA0B-7B02-444B-9906-A47C32E5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Pages>
  <Words>438</Words>
  <Characters>2500</Characters>
  <Application>Microsoft Office Word</Application>
  <DocSecurity>0</DocSecurity>
  <Lines>20</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น้ำ</dc:creator>
  <cp:keywords/>
  <dc:description/>
  <cp:lastModifiedBy>USER</cp:lastModifiedBy>
  <cp:revision>6</cp:revision>
  <dcterms:created xsi:type="dcterms:W3CDTF">2022-01-23T11:11:00Z</dcterms:created>
  <dcterms:modified xsi:type="dcterms:W3CDTF">2022-02-09T09:25:00Z</dcterms:modified>
</cp:coreProperties>
</file>