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8650" w14:textId="77777777" w:rsidR="003C5794" w:rsidRPr="00AD1373" w:rsidRDefault="003C5794" w:rsidP="003C579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373">
        <w:rPr>
          <w:rFonts w:ascii="Times New Roman" w:hAnsi="Times New Roman" w:cs="Times New Roman"/>
          <w:b/>
          <w:bCs/>
          <w:sz w:val="24"/>
          <w:szCs w:val="24"/>
        </w:rPr>
        <w:t xml:space="preserve">An Evaluation of English Teaching Reform Policy Implementation </w:t>
      </w:r>
    </w:p>
    <w:p w14:paraId="42FFA3B7" w14:textId="2FF36B21" w:rsidR="004C2278" w:rsidRPr="00AD1373" w:rsidRDefault="003C5794" w:rsidP="003C5794">
      <w:pPr>
        <w:spacing w:after="0" w:line="240" w:lineRule="auto"/>
        <w:jc w:val="center"/>
        <w:rPr>
          <w:rFonts w:ascii="Times New Roman" w:eastAsia="Sarabun" w:hAnsi="Times New Roman" w:cs="Times New Roman"/>
          <w:b/>
          <w:sz w:val="24"/>
          <w:szCs w:val="24"/>
        </w:rPr>
      </w:pPr>
      <w:r w:rsidRPr="00AD1373">
        <w:rPr>
          <w:rFonts w:ascii="Times New Roman" w:hAnsi="Times New Roman" w:cs="Times New Roman"/>
          <w:b/>
          <w:bCs/>
          <w:sz w:val="24"/>
          <w:szCs w:val="24"/>
        </w:rPr>
        <w:t>in Upper Northeast Secondary Schools</w:t>
      </w:r>
      <w:r w:rsidRPr="00AD1373">
        <w:rPr>
          <w:rFonts w:ascii="Times New Roman" w:hAnsi="Times New Roman" w:cs="Times New Roman"/>
          <w:sz w:val="24"/>
          <w:szCs w:val="24"/>
        </w:rPr>
        <w:t xml:space="preserve"> </w:t>
      </w:r>
      <w:r w:rsidRPr="00AD1373">
        <w:rPr>
          <w:rFonts w:ascii="Times New Roman" w:hAnsi="Times New Roman" w:cs="Times New Roman"/>
          <w:b/>
          <w:bCs/>
          <w:sz w:val="24"/>
          <w:szCs w:val="24"/>
        </w:rPr>
        <w:t>of Thailand</w:t>
      </w:r>
    </w:p>
    <w:p w14:paraId="64386C16" w14:textId="77777777" w:rsidR="004C2278" w:rsidRPr="009025A9" w:rsidRDefault="004C2278" w:rsidP="004C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88303892"/>
      <w:proofErr w:type="spellStart"/>
      <w:r w:rsidRPr="00AD1373">
        <w:rPr>
          <w:rFonts w:ascii="Times New Roman" w:hAnsi="Times New Roman" w:cs="Times New Roman"/>
          <w:sz w:val="24"/>
          <w:szCs w:val="24"/>
        </w:rPr>
        <w:t>Wanrat</w:t>
      </w:r>
      <w:proofErr w:type="spellEnd"/>
      <w:r w:rsidRPr="00AD1373">
        <w:rPr>
          <w:rFonts w:ascii="Times New Roman" w:hAnsi="Times New Roman" w:cs="Times New Roman"/>
          <w:sz w:val="24"/>
          <w:szCs w:val="24"/>
        </w:rPr>
        <w:t xml:space="preserve"> Sonsit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3976234" w14:textId="77777777" w:rsidR="004C2278" w:rsidRPr="009025A9" w:rsidRDefault="004C2278" w:rsidP="004C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D1373">
        <w:rPr>
          <w:rFonts w:ascii="Times New Roman" w:hAnsi="Times New Roman" w:cs="Times New Roman"/>
          <w:sz w:val="24"/>
          <w:szCs w:val="24"/>
        </w:rPr>
        <w:t>Sawat</w:t>
      </w:r>
      <w:proofErr w:type="spellEnd"/>
      <w:r w:rsidRPr="00AD1373">
        <w:rPr>
          <w:rFonts w:ascii="Times New Roman" w:hAnsi="Times New Roman" w:cs="Times New Roman"/>
          <w:sz w:val="24"/>
          <w:szCs w:val="24"/>
        </w:rPr>
        <w:t xml:space="preserve"> Phothiwat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19F5968" w14:textId="77777777" w:rsidR="004C2278" w:rsidRPr="009025A9" w:rsidRDefault="004C2278" w:rsidP="004C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D1373">
        <w:rPr>
          <w:rFonts w:ascii="Times New Roman" w:hAnsi="Times New Roman" w:cs="Times New Roman"/>
          <w:sz w:val="24"/>
          <w:szCs w:val="24"/>
        </w:rPr>
        <w:t>Chaiya</w:t>
      </w:r>
      <w:proofErr w:type="spellEnd"/>
      <w:r w:rsidRPr="00AD1373">
        <w:rPr>
          <w:rFonts w:ascii="Times New Roman" w:hAnsi="Times New Roman" w:cs="Times New Roman"/>
          <w:sz w:val="24"/>
          <w:szCs w:val="24"/>
        </w:rPr>
        <w:t xml:space="preserve"> Pawabutra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935AF91" w14:textId="77777777" w:rsidR="004C2278" w:rsidRPr="00AD1373" w:rsidRDefault="004C2278" w:rsidP="004C2278">
      <w:pPr>
        <w:spacing w:after="0" w:line="240" w:lineRule="auto"/>
        <w:jc w:val="right"/>
        <w:rPr>
          <w:rFonts w:ascii="Times New Roman" w:eastAsia="Sarabun" w:hAnsi="Times New Roman" w:cs="Times New Roman"/>
          <w:sz w:val="24"/>
          <w:szCs w:val="24"/>
        </w:rPr>
      </w:pPr>
      <w:bookmarkStart w:id="1" w:name="_Hlk88303921"/>
      <w:bookmarkEnd w:id="0"/>
      <w:r w:rsidRPr="00AD1373">
        <w:rPr>
          <w:rFonts w:ascii="Times New Roman" w:eastAsia="Sarabun" w:hAnsi="Times New Roman" w:cs="Times New Roman"/>
          <w:sz w:val="24"/>
          <w:szCs w:val="24"/>
        </w:rPr>
        <w:t xml:space="preserve"> </w:t>
      </w:r>
    </w:p>
    <w:bookmarkEnd w:id="1"/>
    <w:p w14:paraId="3B9D1DC6" w14:textId="77777777" w:rsidR="004C2278" w:rsidRPr="00AD1373" w:rsidRDefault="004C2278" w:rsidP="004C2278">
      <w:pPr>
        <w:spacing w:after="0" w:line="240" w:lineRule="auto"/>
        <w:jc w:val="right"/>
        <w:rPr>
          <w:rFonts w:ascii="Times New Roman" w:eastAsia="Sarabun" w:hAnsi="Times New Roman" w:cs="Times New Roman"/>
          <w:sz w:val="24"/>
          <w:szCs w:val="24"/>
        </w:rPr>
      </w:pPr>
    </w:p>
    <w:p w14:paraId="158C1571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  <w:r w:rsidRPr="00AD1373">
        <w:rPr>
          <w:rFonts w:ascii="Times New Roman" w:eastAsia="Sarabun" w:hAnsi="Times New Roman" w:cs="Times New Roman"/>
          <w:b/>
          <w:sz w:val="24"/>
          <w:szCs w:val="24"/>
        </w:rPr>
        <w:t xml:space="preserve">Abstract </w:t>
      </w:r>
    </w:p>
    <w:p w14:paraId="3A1F41BB" w14:textId="77777777" w:rsidR="004C2278" w:rsidRPr="00AD1373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00333FF0" w14:textId="77777777" w:rsidR="003C5794" w:rsidRDefault="003C5794" w:rsidP="003C5794">
      <w:pPr>
        <w:ind w:firstLine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2" w:name="_Hlk88303707"/>
      <w:bookmarkStart w:id="3" w:name="_Hlk95390368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The evaluation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research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which used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mixed method research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by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the CIPP model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The quantitative sample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consisted of 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>168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schools under the Secondary Educational Service Areas Office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 xml:space="preserve">,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Areas 19 to 23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 xml:space="preserve">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by stratified random sampling. Data were collected from 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>974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people using an assessment form and a development guideline of 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>10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experts</w:t>
      </w:r>
      <w:r w:rsidRPr="00387F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interview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ing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Statistics on percentages, mean, multiple regression analysis and content analysis were used.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Multi-cases study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key informants from two medium-sized schools were selected specifically from a quantitative sample. An in-depth interview, document analysis, observation, and group discussion with content analysis were used. The results of the research were as follows: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 xml:space="preserve"> 1)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English teaching reform policy 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was clear, able to communicate to practitioners and resources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were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allocated at a high level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 xml:space="preserve">. </w:t>
      </w:r>
      <w:r w:rsidRPr="00AD1373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2)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school policy administration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context, input, and process in overall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were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>at a high level. All factors were a high level of positive correlation with statistical significance at the .</w:t>
      </w:r>
      <w:r w:rsidRPr="00AD1373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>01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level.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inputs and processes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were t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good predictors of product.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nput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evelopment should aim to develop</w:t>
      </w:r>
      <w:r w:rsidRPr="0098167B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administrators, t</w:t>
      </w:r>
      <w:r w:rsidRPr="00AD1373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eachers and students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according to their roles with adequate budget and suitable equipment.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Using PDCA </w:t>
      </w:r>
      <w:r w:rsidRPr="00805A29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quality process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05A29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monitor</w:t>
      </w:r>
      <w:r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ing</w:t>
      </w:r>
      <w:r w:rsidRPr="00805A29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 xml:space="preserve"> the work</w:t>
      </w:r>
      <w:r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,</w:t>
      </w:r>
      <w:r w:rsidRPr="00805A29"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arabun" w:hAnsi="Times New Roman" w:cs="Times New Roman"/>
          <w:color w:val="000000" w:themeColor="text1"/>
          <w:sz w:val="24"/>
          <w:szCs w:val="24"/>
        </w:rPr>
        <w:t>f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ollow-up, and summary reports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should be taken in the process development</w:t>
      </w:r>
      <w:r w:rsidRPr="00AD137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AD1373">
        <w:rPr>
          <w:rFonts w:ascii="Times New Roman" w:eastAsia="Calibri" w:hAnsi="Times New Roman" w:cs="Times New Roman"/>
          <w:sz w:val="24"/>
          <w:szCs w:val="24"/>
          <w:cs/>
          <w:lang w:eastAsia="zh-CN"/>
        </w:rPr>
        <w:t xml:space="preserve"> 3)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extracting lessons of the policies implementation in the outstanding and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not </w:t>
      </w:r>
      <w:r w:rsidRPr="00AD1373">
        <w:rPr>
          <w:rFonts w:ascii="Times New Roman" w:eastAsia="SimSun" w:hAnsi="Times New Roman" w:cs="Times New Roman"/>
          <w:sz w:val="24"/>
          <w:szCs w:val="24"/>
          <w:lang w:eastAsia="zh-CN"/>
        </w:rPr>
        <w:t>outstanding schools were found both similarities and differences in context, inputs, processes, and outputs.</w:t>
      </w:r>
      <w:r w:rsidRPr="00AD1373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 </w:t>
      </w:r>
    </w:p>
    <w:p w14:paraId="3B5A4F7F" w14:textId="77777777" w:rsidR="004C2278" w:rsidRPr="00AD1373" w:rsidRDefault="004C2278" w:rsidP="004C2278">
      <w:pPr>
        <w:ind w:firstLine="720"/>
        <w:rPr>
          <w:rFonts w:ascii="Times New Roman" w:hAnsi="Times New Roman" w:cs="Times New Roman"/>
          <w:sz w:val="24"/>
          <w:szCs w:val="24"/>
        </w:rPr>
      </w:pPr>
    </w:p>
    <w:bookmarkEnd w:id="2"/>
    <w:p w14:paraId="12A88060" w14:textId="54DDDAF6" w:rsidR="004C2278" w:rsidRPr="00AD1373" w:rsidRDefault="004C2278" w:rsidP="004C2278">
      <w:pPr>
        <w:spacing w:after="0" w:line="240" w:lineRule="auto"/>
        <w:rPr>
          <w:rFonts w:ascii="Times New Roman" w:eastAsia="Sarabun" w:hAnsi="Times New Roman" w:cs="Times New Roman"/>
          <w:sz w:val="24"/>
          <w:szCs w:val="24"/>
        </w:rPr>
      </w:pPr>
      <w:r w:rsidRPr="00AD1373">
        <w:rPr>
          <w:rFonts w:ascii="Times New Roman" w:eastAsia="Sarabun" w:hAnsi="Times New Roman" w:cs="Times New Roman"/>
          <w:b/>
          <w:sz w:val="24"/>
          <w:szCs w:val="24"/>
        </w:rPr>
        <w:t xml:space="preserve">Keywords: </w:t>
      </w:r>
      <w:r w:rsidR="00C8566F">
        <w:rPr>
          <w:rFonts w:ascii="Times New Roman" w:eastAsia="Sarabun" w:hAnsi="Times New Roman" w:cs="Times New Roman"/>
          <w:sz w:val="24"/>
          <w:szCs w:val="24"/>
        </w:rPr>
        <w:t>E</w:t>
      </w:r>
      <w:r w:rsidRPr="00AD1373">
        <w:rPr>
          <w:rFonts w:ascii="Times New Roman" w:eastAsia="Sarabun" w:hAnsi="Times New Roman" w:cs="Times New Roman"/>
          <w:sz w:val="24"/>
          <w:szCs w:val="24"/>
        </w:rPr>
        <w:t>valuation research, English teaching reform policy, policy implementation</w:t>
      </w:r>
    </w:p>
    <w:p w14:paraId="0510573C" w14:textId="77777777" w:rsidR="004C2278" w:rsidRPr="00AD1373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5EEF4CB8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1D5F2A54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66E7992D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5DEC4A2F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4CE6CA0F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4CE28B3F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/>
          <w:sz w:val="24"/>
          <w:szCs w:val="24"/>
        </w:rPr>
      </w:pPr>
    </w:p>
    <w:p w14:paraId="71521489" w14:textId="77777777" w:rsid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Cs/>
          <w:sz w:val="24"/>
          <w:szCs w:val="24"/>
        </w:rPr>
      </w:pPr>
    </w:p>
    <w:p w14:paraId="74EABDF5" w14:textId="07907D2D" w:rsidR="004C2278" w:rsidRPr="004C2278" w:rsidRDefault="004C2278" w:rsidP="004C2278">
      <w:pPr>
        <w:spacing w:after="0" w:line="240" w:lineRule="auto"/>
        <w:rPr>
          <w:rFonts w:ascii="Times New Roman" w:eastAsia="Sarabun" w:hAnsi="Times New Roman" w:cs="Times New Roman"/>
          <w:bCs/>
          <w:sz w:val="16"/>
          <w:szCs w:val="16"/>
        </w:rPr>
      </w:pPr>
      <w:r>
        <w:rPr>
          <w:rFonts w:ascii="Times New Roman" w:eastAsia="Sarabun" w:hAnsi="Times New Roman" w:cs="Times New Roman"/>
          <w:bCs/>
          <w:sz w:val="24"/>
          <w:szCs w:val="24"/>
        </w:rPr>
        <w:t>_________________________________</w:t>
      </w:r>
      <w:r w:rsidR="002D5996">
        <w:rPr>
          <w:rFonts w:ascii="Times New Roman" w:eastAsia="Sarabun" w:hAnsi="Times New Roman" w:cs="Times New Roman"/>
          <w:bCs/>
          <w:sz w:val="24"/>
          <w:szCs w:val="24"/>
        </w:rPr>
        <w:t>_</w:t>
      </w:r>
      <w:r>
        <w:rPr>
          <w:rFonts w:ascii="Times New Roman" w:eastAsia="Sarabun" w:hAnsi="Times New Roman" w:cs="Times New Roman"/>
          <w:bCs/>
          <w:sz w:val="24"/>
          <w:szCs w:val="24"/>
        </w:rPr>
        <w:t>_________________________________________</w:t>
      </w:r>
    </w:p>
    <w:p w14:paraId="6C86594F" w14:textId="77777777" w:rsidR="004C2278" w:rsidRPr="00016184" w:rsidRDefault="004C2278" w:rsidP="004C227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16184">
        <w:rPr>
          <w:rFonts w:ascii="Times New Roman" w:hAnsi="Times New Roman" w:cs="Times New Roman"/>
        </w:rPr>
        <w:t>Wanrat</w:t>
      </w:r>
      <w:proofErr w:type="spellEnd"/>
      <w:r w:rsidRPr="00016184">
        <w:rPr>
          <w:rFonts w:ascii="Times New Roman" w:hAnsi="Times New Roman" w:cs="Times New Roman"/>
        </w:rPr>
        <w:t xml:space="preserve"> Sonsit</w:t>
      </w:r>
      <w:r w:rsidRPr="00016184">
        <w:rPr>
          <w:rFonts w:ascii="Times New Roman" w:hAnsi="Times New Roman" w:cs="Times New Roman"/>
          <w:vertAlign w:val="superscript"/>
        </w:rPr>
        <w:t xml:space="preserve">1 </w:t>
      </w:r>
      <w:proofErr w:type="spellStart"/>
      <w:r w:rsidRPr="00016184">
        <w:rPr>
          <w:rFonts w:ascii="Times New Roman" w:hAnsi="Times New Roman" w:cs="Times New Roman"/>
        </w:rPr>
        <w:t>Sophisaipittayakhom</w:t>
      </w:r>
      <w:proofErr w:type="spellEnd"/>
      <w:r w:rsidRPr="00016184">
        <w:rPr>
          <w:rFonts w:ascii="Times New Roman" w:hAnsi="Times New Roman" w:cs="Times New Roman"/>
        </w:rPr>
        <w:t xml:space="preserve"> School</w:t>
      </w:r>
    </w:p>
    <w:p w14:paraId="791D2EE5" w14:textId="77777777" w:rsidR="004C2278" w:rsidRPr="00016184" w:rsidRDefault="004C2278" w:rsidP="004C2278">
      <w:pPr>
        <w:spacing w:after="0" w:line="240" w:lineRule="auto"/>
        <w:rPr>
          <w:rFonts w:ascii="Times New Roman" w:eastAsia="Sarabun" w:hAnsi="Times New Roman" w:cs="Times New Roman"/>
        </w:rPr>
      </w:pPr>
      <w:proofErr w:type="spellStart"/>
      <w:r w:rsidRPr="00016184">
        <w:rPr>
          <w:rFonts w:ascii="Times New Roman" w:hAnsi="Times New Roman" w:cs="Times New Roman"/>
        </w:rPr>
        <w:t>Sawat</w:t>
      </w:r>
      <w:proofErr w:type="spellEnd"/>
      <w:r w:rsidRPr="00016184">
        <w:rPr>
          <w:rFonts w:ascii="Times New Roman" w:hAnsi="Times New Roman" w:cs="Times New Roman"/>
        </w:rPr>
        <w:t xml:space="preserve"> Phothiwat</w:t>
      </w:r>
      <w:r w:rsidRPr="00016184">
        <w:rPr>
          <w:rFonts w:ascii="Times New Roman" w:hAnsi="Times New Roman" w:cs="Times New Roman"/>
          <w:vertAlign w:val="superscript"/>
        </w:rPr>
        <w:t xml:space="preserve">2 </w:t>
      </w:r>
      <w:proofErr w:type="spellStart"/>
      <w:r w:rsidRPr="00016184">
        <w:rPr>
          <w:rFonts w:ascii="Times New Roman" w:eastAsia="Sarabun" w:hAnsi="Times New Roman" w:cs="Times New Roman"/>
        </w:rPr>
        <w:t>Sakon</w:t>
      </w:r>
      <w:proofErr w:type="spellEnd"/>
      <w:r w:rsidRPr="00016184">
        <w:rPr>
          <w:rFonts w:ascii="Times New Roman" w:eastAsia="Sarabun" w:hAnsi="Times New Roman" w:cs="Times New Roman"/>
        </w:rPr>
        <w:t xml:space="preserve"> Nakhon Rajabhat University, Email: sawatphothivat1949@gmail.com</w:t>
      </w:r>
    </w:p>
    <w:p w14:paraId="6F9D097D" w14:textId="77777777" w:rsidR="004C2278" w:rsidRPr="00016184" w:rsidRDefault="004C2278" w:rsidP="004C2278">
      <w:pPr>
        <w:spacing w:after="0" w:line="240" w:lineRule="auto"/>
        <w:rPr>
          <w:rFonts w:ascii="Times New Roman" w:eastAsia="Sarabun" w:hAnsi="Times New Roman" w:cs="Times New Roman"/>
        </w:rPr>
      </w:pPr>
      <w:proofErr w:type="spellStart"/>
      <w:r w:rsidRPr="00016184">
        <w:rPr>
          <w:rFonts w:ascii="Times New Roman" w:hAnsi="Times New Roman" w:cs="Times New Roman"/>
        </w:rPr>
        <w:t>Chaiya</w:t>
      </w:r>
      <w:proofErr w:type="spellEnd"/>
      <w:r w:rsidRPr="00016184">
        <w:rPr>
          <w:rFonts w:ascii="Times New Roman" w:hAnsi="Times New Roman" w:cs="Times New Roman"/>
        </w:rPr>
        <w:t xml:space="preserve"> Pawabutra</w:t>
      </w:r>
      <w:r w:rsidRPr="00016184">
        <w:rPr>
          <w:rFonts w:ascii="Times New Roman" w:hAnsi="Times New Roman" w:cs="Times New Roman"/>
          <w:vertAlign w:val="superscript"/>
        </w:rPr>
        <w:t xml:space="preserve">3 </w:t>
      </w:r>
      <w:proofErr w:type="spellStart"/>
      <w:r w:rsidRPr="00016184">
        <w:rPr>
          <w:rFonts w:ascii="Times New Roman" w:eastAsia="Sarabun" w:hAnsi="Times New Roman" w:cs="Times New Roman"/>
        </w:rPr>
        <w:t>Sakon</w:t>
      </w:r>
      <w:proofErr w:type="spellEnd"/>
      <w:r w:rsidRPr="00016184">
        <w:rPr>
          <w:rFonts w:ascii="Times New Roman" w:eastAsia="Sarabun" w:hAnsi="Times New Roman" w:cs="Times New Roman"/>
        </w:rPr>
        <w:t xml:space="preserve"> Nakhon Rajabhat University, Email: chaiya9979@hotmail.com</w:t>
      </w:r>
    </w:p>
    <w:bookmarkEnd w:id="3"/>
    <w:p w14:paraId="7D6804E9" w14:textId="77777777" w:rsidR="00F42A07" w:rsidRDefault="00C8566F"/>
    <w:sectPr w:rsidR="00F42A07" w:rsidSect="004C2278">
      <w:pgSz w:w="12240" w:h="15840"/>
      <w:pgMar w:top="1418" w:right="1418" w:bottom="1418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8"/>
    <w:rsid w:val="002D5996"/>
    <w:rsid w:val="003C5794"/>
    <w:rsid w:val="004C2278"/>
    <w:rsid w:val="005039A7"/>
    <w:rsid w:val="006C3B32"/>
    <w:rsid w:val="00A52FEC"/>
    <w:rsid w:val="00C53AA1"/>
    <w:rsid w:val="00C8566F"/>
    <w:rsid w:val="00EC0206"/>
    <w:rsid w:val="00F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65B4"/>
  <w15:chartTrackingRefBased/>
  <w15:docId w15:val="{111CBBB5-EFB1-4EE6-8582-2D70D23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H SarabunPSK"/>
        <w:sz w:val="22"/>
        <w:szCs w:val="32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78"/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278"/>
    <w:pPr>
      <w:spacing w:after="0" w:line="240" w:lineRule="auto"/>
    </w:pPr>
    <w:rPr>
      <w:rFonts w:cstheme="minorBidi"/>
      <w:szCs w:val="28"/>
    </w:rPr>
  </w:style>
  <w:style w:type="character" w:customStyle="1" w:styleId="NoSpacingChar">
    <w:name w:val="No Spacing Char"/>
    <w:link w:val="NoSpacing"/>
    <w:uiPriority w:val="1"/>
    <w:rsid w:val="004C2278"/>
    <w:rPr>
      <w:rFonts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Sonsit. W.</dc:creator>
  <cp:keywords/>
  <dc:description/>
  <cp:lastModifiedBy>Sonsit. W.</cp:lastModifiedBy>
  <cp:revision>6</cp:revision>
  <dcterms:created xsi:type="dcterms:W3CDTF">2022-02-10T06:03:00Z</dcterms:created>
  <dcterms:modified xsi:type="dcterms:W3CDTF">2022-02-11T03:47:00Z</dcterms:modified>
</cp:coreProperties>
</file>