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1137960"/>
    <w:p w14:paraId="346F3392" w14:textId="77597453" w:rsidR="00690DC5" w:rsidRPr="00806FCA" w:rsidRDefault="00306BED" w:rsidP="001C77BA">
      <w:pPr>
        <w:spacing w:after="0" w:line="240" w:lineRule="auto"/>
        <w:jc w:val="center"/>
        <w:rPr>
          <w:rFonts w:ascii="TH SarabunPSK" w:hAnsi="TH SarabunPSK" w:cs="TH SarabunPSK"/>
          <w:b/>
          <w:bCs/>
          <w:color w:val="000000" w:themeColor="text1"/>
          <w:sz w:val="48"/>
          <w:szCs w:val="48"/>
        </w:rPr>
      </w:pPr>
      <w:r>
        <w:rPr>
          <w:rFonts w:ascii="TH SarabunPSK" w:hAnsi="TH SarabunPSK" w:cs="TH SarabunPSK"/>
          <w:b/>
          <w:bCs/>
          <w:noProof/>
          <w:sz w:val="40"/>
          <w:szCs w:val="40"/>
          <w:lang w:val="th-TH"/>
        </w:rPr>
        <mc:AlternateContent>
          <mc:Choice Requires="wps">
            <w:drawing>
              <wp:anchor distT="0" distB="0" distL="114300" distR="114300" simplePos="0" relativeHeight="251659264" behindDoc="0" locked="0" layoutInCell="1" allowOverlap="1" wp14:anchorId="3DD085D2" wp14:editId="3F4A0234">
                <wp:simplePos x="0" y="0"/>
                <wp:positionH relativeFrom="column">
                  <wp:posOffset>5343595</wp:posOffset>
                </wp:positionH>
                <wp:positionV relativeFrom="paragraph">
                  <wp:posOffset>-455813</wp:posOffset>
                </wp:positionV>
                <wp:extent cx="276837" cy="260058"/>
                <wp:effectExtent l="0" t="0" r="3175" b="0"/>
                <wp:wrapNone/>
                <wp:docPr id="1" name="สี่เหลี่ยมผืนผ้า 1"/>
                <wp:cNvGraphicFramePr/>
                <a:graphic xmlns:a="http://schemas.openxmlformats.org/drawingml/2006/main">
                  <a:graphicData uri="http://schemas.microsoft.com/office/word/2010/wordprocessingShape">
                    <wps:wsp>
                      <wps:cNvSpPr/>
                      <wps:spPr>
                        <a:xfrm>
                          <a:off x="0" y="0"/>
                          <a:ext cx="276837" cy="260058"/>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88CB9" id="สี่เหลี่ยมผืนผ้า 1" o:spid="_x0000_s1026" style="position:absolute;margin-left:420.75pt;margin-top:-35.9pt;width:21.8pt;height:2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XOZwIAADYFAAAOAAAAZHJzL2Uyb0RvYy54bWysVN9P2zAQfp+0/8Hy+0jaQWEVKapATJMQ&#10;oMHEs+vYrTXH553dpt1fv7OTpsD6NO0lufN999Pf+fJq21i2URgMuIqPTkrOlJNQG7es+I/n208X&#10;nIUoXC0sOFXxnQr8avbxw2Xrp2oMK7C1QkZBXJi2vuKrGP20KIJcqUaEE/DKkVEDNiKSisuiRtFS&#10;9MYW47KcFC1g7RGkCoFObzojn+X4WisZH7QOKjJbcaot5i/m7yJ9i9mlmC5R+JWRfRniH6pohHGU&#10;dAh1I6JgazR/hWqMRAig44mEpgCtjVS5B+pmVL7r5mklvMq90HCCH8YU/l9Yeb958o9IY2h9mAYS&#10;UxdbjU36U31sm4e1G4altpFJOhyfTy4+n3MmyTSelOXZRRpmcXD2GOJXBQ1LQsWR7iKPSGzuQuyg&#10;e0jKFcCa+tZYm5V0/+raItsIurnFctQHf4OyLmEdJK8uYDopDp1kKe6sSjjrvivNTJ1qz4Vkkh2S&#10;CCmVi5M+UUYnN03BB8fRMUcb99X12OSmMvkGx/KY49uMg0fOCi4Ozo1xgMcC1D+HzB1+333Xc2p/&#10;AfXuERlCR/3g5a2h+7gTIT4KJK7TVtD+xgf6aAttxaGXOFsB/j52nvBEQbJy1tLuVDz8WgtUnNlv&#10;jsj5ZXR6mpYtK6dn52NS8LVl8dri1s010CWP6KXwMosJH+1e1AjNC635PGUlk3CScldcRtwr17Hb&#10;aXoopJrPM4wWzIt45568TMHTVBPfnrcvAn1Pykhsvof9nonpO2522OTpYL6OoE0m7mGu/bxpOTP1&#10;+4ckbf9rPaMOz93sDwAAAP//AwBQSwMEFAAGAAgAAAAhAHLeKQnlAAAAEAEAAA8AAABkcnMvZG93&#10;bnJldi54bWxMj09PwzAMxe9IfIfISNy2pIzSqGs6If5MjBuDcs4a01Y0SWnSrXx7zAkulmw/P79f&#10;sZltz444hs47BclSAENXe9O5RsHb6+NCAgtRO6N771DBNwbYlOdnhc6NP7kXPO5jw8jEhVwraGMc&#10;cs5D3aLVYekHdLT78KPVkdqx4WbUJzK3Pb8S4oZb3Tn60OoB71qsP/eTVTCl2e5hfv/aripRZc9V&#10;nz7F7aDU5cV8v6ZyuwYWcY5/F/DLQPmhpGAHPzkTWK9AXicpSRUssoRASCFlmgA70GQlJPCy4P9B&#10;yh8AAAD//wMAUEsBAi0AFAAGAAgAAAAhALaDOJL+AAAA4QEAABMAAAAAAAAAAAAAAAAAAAAAAFtD&#10;b250ZW50X1R5cGVzXS54bWxQSwECLQAUAAYACAAAACEAOP0h/9YAAACUAQAACwAAAAAAAAAAAAAA&#10;AAAvAQAAX3JlbHMvLnJlbHNQSwECLQAUAAYACAAAACEATwolzmcCAAA2BQAADgAAAAAAAAAAAAAA&#10;AAAuAgAAZHJzL2Uyb0RvYy54bWxQSwECLQAUAAYACAAAACEAct4pCeUAAAAQAQAADwAAAAAAAAAA&#10;AAAAAADBBAAAZHJzL2Rvd25yZXYueG1sUEsFBgAAAAAEAAQA8wAAANMFAAAAAA==&#10;" fillcolor="white [3212]" stroked="f" strokeweight="2pt"/>
            </w:pict>
          </mc:Fallback>
        </mc:AlternateContent>
      </w:r>
      <w:r w:rsidR="00690DC5" w:rsidRPr="00806FCA">
        <w:rPr>
          <w:rFonts w:ascii="TH SarabunPSK" w:hAnsi="TH SarabunPSK" w:cs="TH SarabunPSK"/>
          <w:b/>
          <w:bCs/>
          <w:sz w:val="40"/>
          <w:szCs w:val="40"/>
          <w:cs/>
        </w:rPr>
        <w:t>สภาพ ปัญหา และแนวทางการพัฒนาการหารายได้ของโรงเรียน</w:t>
      </w:r>
      <w:bookmarkEnd w:id="0"/>
      <w:r w:rsidR="00690DC5" w:rsidRPr="00806FCA">
        <w:rPr>
          <w:rFonts w:ascii="TH SarabunPSK" w:hAnsi="TH SarabunPSK" w:cs="TH SarabunPSK"/>
          <w:b/>
          <w:bCs/>
          <w:sz w:val="40"/>
          <w:szCs w:val="40"/>
          <w:cs/>
        </w:rPr>
        <w:t>สังกัดสำนักงานเขตพื้นที่การศึกษาประถมศึกษานครพนม เขต 1</w:t>
      </w:r>
    </w:p>
    <w:p w14:paraId="56E44177" w14:textId="77777777" w:rsidR="005C1122" w:rsidRDefault="00253016" w:rsidP="001C77BA">
      <w:pPr>
        <w:spacing w:after="0" w:line="240" w:lineRule="auto"/>
        <w:jc w:val="center"/>
        <w:rPr>
          <w:rFonts w:ascii="TH SarabunPSK" w:hAnsi="TH SarabunPSK" w:cs="TH SarabunPSK"/>
          <w:b/>
          <w:bCs/>
          <w:color w:val="000000" w:themeColor="text1"/>
          <w:sz w:val="40"/>
          <w:szCs w:val="40"/>
        </w:rPr>
      </w:pPr>
      <w:r w:rsidRPr="0072057B">
        <w:rPr>
          <w:rFonts w:asciiTheme="majorBidi" w:hAnsiTheme="majorBidi" w:cstheme="majorBidi"/>
          <w:color w:val="000000" w:themeColor="text1"/>
          <w:sz w:val="40"/>
          <w:szCs w:val="40"/>
        </w:rPr>
        <w:t>SITUATIONS</w:t>
      </w:r>
      <w:r w:rsidRPr="00253016">
        <w:rPr>
          <w:rFonts w:asciiTheme="majorBidi" w:hAnsiTheme="majorBidi" w:cstheme="majorBidi"/>
          <w:color w:val="000000" w:themeColor="text1"/>
          <w:sz w:val="44"/>
          <w:szCs w:val="44"/>
          <w:lang w:val="en"/>
        </w:rPr>
        <w:t>,</w:t>
      </w:r>
      <w:r w:rsidRPr="001620CC">
        <w:rPr>
          <w:rFonts w:asciiTheme="majorBidi" w:hAnsiTheme="majorBidi" w:cstheme="majorBidi"/>
          <w:color w:val="000000" w:themeColor="text1"/>
          <w:sz w:val="32"/>
          <w:szCs w:val="32"/>
          <w:lang w:val="en"/>
        </w:rPr>
        <w:t xml:space="preserve"> </w:t>
      </w:r>
      <w:r w:rsidR="00690DC5" w:rsidRPr="00806FCA">
        <w:rPr>
          <w:rFonts w:ascii="TH SarabunPSK" w:hAnsi="TH SarabunPSK" w:cs="TH SarabunPSK"/>
          <w:b/>
          <w:bCs/>
          <w:color w:val="000000" w:themeColor="text1"/>
          <w:sz w:val="40"/>
          <w:szCs w:val="40"/>
        </w:rPr>
        <w:t xml:space="preserve">PROBLEMS AND DEVELOPMENT GUIDELINE FOR INCREASING INCOME TO SCHOOLS IN NAKHON PHANOM </w:t>
      </w:r>
    </w:p>
    <w:p w14:paraId="4C96FCD5" w14:textId="0DB04BEC" w:rsidR="00692BDB" w:rsidRPr="00806FCA" w:rsidRDefault="00690DC5" w:rsidP="001C77BA">
      <w:pPr>
        <w:spacing w:after="0" w:line="240" w:lineRule="auto"/>
        <w:jc w:val="center"/>
        <w:rPr>
          <w:rFonts w:ascii="TH SarabunPSK" w:hAnsi="TH SarabunPSK" w:cs="TH SarabunPSK"/>
          <w:b/>
          <w:bCs/>
          <w:sz w:val="40"/>
          <w:szCs w:val="40"/>
        </w:rPr>
      </w:pPr>
      <w:r w:rsidRPr="00806FCA">
        <w:rPr>
          <w:rFonts w:ascii="TH SarabunPSK" w:hAnsi="TH SarabunPSK" w:cs="TH SarabunPSK"/>
          <w:b/>
          <w:bCs/>
          <w:color w:val="000000" w:themeColor="text1"/>
          <w:sz w:val="40"/>
          <w:szCs w:val="40"/>
        </w:rPr>
        <w:t>PRIMARY EDUCATIONAL SERVICE AREA OFFICE 1</w:t>
      </w:r>
    </w:p>
    <w:p w14:paraId="576E49F3" w14:textId="30A9BC16" w:rsidR="00692BDB" w:rsidRPr="006808FC" w:rsidRDefault="002B6AA3" w:rsidP="003C2B75">
      <w:pPr>
        <w:spacing w:after="0" w:line="20" w:lineRule="atLeast"/>
        <w:jc w:val="right"/>
        <w:rPr>
          <w:rFonts w:ascii="TH SarabunPSK" w:hAnsi="TH SarabunPSK" w:cs="TH SarabunPSK"/>
          <w:sz w:val="28"/>
          <w:vertAlign w:val="superscript"/>
        </w:rPr>
      </w:pPr>
      <w:r w:rsidRPr="002B6AA3">
        <w:rPr>
          <w:rFonts w:ascii="TH SarabunPSK" w:hAnsi="TH SarabunPSK" w:cs="TH SarabunPSK"/>
          <w:sz w:val="28"/>
          <w:cs/>
        </w:rPr>
        <w:t>นายพนม ก้องเวหา</w:t>
      </w:r>
      <w:r w:rsidR="00692BDB" w:rsidRPr="006808FC">
        <w:rPr>
          <w:rFonts w:ascii="TH SarabunPSK" w:hAnsi="TH SarabunPSK" w:cs="TH SarabunPSK" w:hint="cs"/>
          <w:sz w:val="28"/>
          <w:vertAlign w:val="superscript"/>
          <w:cs/>
        </w:rPr>
        <w:t xml:space="preserve">1  </w:t>
      </w:r>
    </w:p>
    <w:p w14:paraId="3D17CF90" w14:textId="77777777" w:rsidR="00692BDB" w:rsidRPr="006808FC" w:rsidRDefault="00692BDB" w:rsidP="003C2B75">
      <w:pPr>
        <w:spacing w:after="0" w:line="20" w:lineRule="atLeast"/>
        <w:jc w:val="right"/>
        <w:rPr>
          <w:rFonts w:ascii="TH SarabunPSK" w:hAnsi="TH SarabunPSK" w:cs="TH SarabunPSK"/>
          <w:sz w:val="28"/>
          <w:vertAlign w:val="superscript"/>
        </w:rPr>
      </w:pPr>
      <w:r w:rsidRPr="006808FC">
        <w:rPr>
          <w:rFonts w:ascii="TH SarabunPSK" w:hAnsi="TH SarabunPSK" w:cs="TH SarabunPSK" w:hint="cs"/>
          <w:sz w:val="28"/>
          <w:cs/>
        </w:rPr>
        <w:t>รชฏ  สุวรรณกูฎ</w:t>
      </w:r>
      <w:r w:rsidRPr="006808FC">
        <w:rPr>
          <w:rFonts w:ascii="TH SarabunPSK" w:hAnsi="TH SarabunPSK" w:cs="TH SarabunPSK"/>
          <w:sz w:val="28"/>
          <w:vertAlign w:val="superscript"/>
        </w:rPr>
        <w:t>2</w:t>
      </w:r>
    </w:p>
    <w:p w14:paraId="55828A72" w14:textId="77777777" w:rsidR="00692BDB" w:rsidRPr="002B6AA3" w:rsidRDefault="00692BDB" w:rsidP="003C2B75">
      <w:pPr>
        <w:spacing w:after="0" w:line="20" w:lineRule="atLeast"/>
        <w:rPr>
          <w:rFonts w:ascii="TH SarabunPSK" w:hAnsi="TH SarabunPSK" w:cs="TH SarabunPSK"/>
          <w:color w:val="000000" w:themeColor="text1"/>
          <w:sz w:val="32"/>
          <w:szCs w:val="32"/>
        </w:rPr>
      </w:pPr>
      <w:r w:rsidRPr="002B6AA3">
        <w:rPr>
          <w:rFonts w:ascii="TH SarabunPSK" w:hAnsi="TH SarabunPSK" w:cs="TH SarabunPSK"/>
          <w:color w:val="000000" w:themeColor="text1"/>
          <w:sz w:val="32"/>
          <w:szCs w:val="32"/>
          <w:vertAlign w:val="superscript"/>
        </w:rPr>
        <w:t>1</w:t>
      </w:r>
      <w:r w:rsidRPr="002B6AA3">
        <w:rPr>
          <w:rFonts w:ascii="TH SarabunPSK" w:hAnsi="TH SarabunPSK" w:cs="TH SarabunPSK"/>
          <w:color w:val="000000" w:themeColor="text1"/>
          <w:sz w:val="32"/>
          <w:szCs w:val="32"/>
          <w:cs/>
        </w:rPr>
        <w:t>นักศึกษาปริญญาโท สาขาวิชาการบริหารและพัฒนาการศึกษา มหาวิทยาลัยนครพนม</w:t>
      </w:r>
    </w:p>
    <w:p w14:paraId="0C062E07" w14:textId="77777777" w:rsidR="00692BDB" w:rsidRPr="006808FC" w:rsidRDefault="00692BDB" w:rsidP="003C2B75">
      <w:pPr>
        <w:spacing w:after="0" w:line="20" w:lineRule="atLeast"/>
        <w:rPr>
          <w:rFonts w:ascii="TH SarabunPSK" w:hAnsi="TH SarabunPSK" w:cs="TH SarabunPSK"/>
          <w:sz w:val="32"/>
          <w:szCs w:val="32"/>
        </w:rPr>
      </w:pPr>
      <w:r w:rsidRPr="006808FC">
        <w:rPr>
          <w:rFonts w:ascii="TH SarabunPSK" w:hAnsi="TH SarabunPSK" w:cs="TH SarabunPSK" w:hint="cs"/>
          <w:sz w:val="32"/>
          <w:szCs w:val="32"/>
          <w:vertAlign w:val="superscript"/>
          <w:cs/>
        </w:rPr>
        <w:t>2</w:t>
      </w:r>
      <w:r w:rsidRPr="006808FC">
        <w:rPr>
          <w:rFonts w:ascii="TH SarabunPSK" w:hAnsi="TH SarabunPSK" w:cs="TH SarabunPSK"/>
          <w:sz w:val="32"/>
          <w:szCs w:val="32"/>
          <w:cs/>
        </w:rPr>
        <w:t>อาจารย์ประจำวิชา สาขาการบริหารและพัฒนาการศึกษา คณะครุศาสตร์ มหาวิทยาลัยนครพนม</w:t>
      </w:r>
    </w:p>
    <w:p w14:paraId="64208A9F" w14:textId="77777777" w:rsidR="001E5248" w:rsidRPr="006808FC" w:rsidRDefault="001E5248" w:rsidP="003C2B75">
      <w:pPr>
        <w:spacing w:after="0" w:line="20" w:lineRule="atLeast"/>
        <w:rPr>
          <w:rFonts w:ascii="TH SarabunPSK" w:hAnsi="TH SarabunPSK" w:cs="TH SarabunPSK"/>
          <w:sz w:val="32"/>
          <w:szCs w:val="32"/>
        </w:rPr>
      </w:pPr>
    </w:p>
    <w:p w14:paraId="4F72EBEC" w14:textId="77777777" w:rsidR="00096FFE" w:rsidRPr="006808FC" w:rsidRDefault="00096FFE" w:rsidP="003C2B75">
      <w:pPr>
        <w:spacing w:after="0" w:line="20" w:lineRule="atLeast"/>
        <w:jc w:val="center"/>
        <w:rPr>
          <w:rFonts w:ascii="TH SarabunPSK" w:hAnsi="TH SarabunPSK" w:cs="TH SarabunPSK"/>
          <w:b/>
          <w:bCs/>
          <w:sz w:val="32"/>
          <w:szCs w:val="32"/>
        </w:rPr>
      </w:pPr>
      <w:r w:rsidRPr="006808FC">
        <w:rPr>
          <w:rFonts w:ascii="TH SarabunPSK" w:hAnsi="TH SarabunPSK" w:cs="TH SarabunPSK"/>
          <w:b/>
          <w:bCs/>
          <w:sz w:val="36"/>
          <w:szCs w:val="36"/>
          <w:cs/>
        </w:rPr>
        <w:t>บทคัดย่อ</w:t>
      </w:r>
    </w:p>
    <w:p w14:paraId="06D1A7BC" w14:textId="77777777" w:rsidR="001E5248" w:rsidRPr="006808FC" w:rsidRDefault="001E5248" w:rsidP="003C2B75">
      <w:pPr>
        <w:spacing w:after="0" w:line="20" w:lineRule="atLeast"/>
        <w:jc w:val="center"/>
        <w:rPr>
          <w:rFonts w:ascii="TH SarabunPSK" w:hAnsi="TH SarabunPSK" w:cs="TH SarabunPSK"/>
          <w:b/>
          <w:bCs/>
          <w:sz w:val="32"/>
          <w:szCs w:val="32"/>
        </w:rPr>
      </w:pPr>
    </w:p>
    <w:p w14:paraId="5376E023" w14:textId="173BDE41" w:rsidR="00E51199" w:rsidRPr="00E51199" w:rsidRDefault="00096FFE" w:rsidP="00E51199">
      <w:pPr>
        <w:tabs>
          <w:tab w:val="left" w:pos="851"/>
          <w:tab w:val="left" w:pos="8640"/>
          <w:tab w:val="left" w:pos="9000"/>
        </w:tabs>
        <w:spacing w:after="0" w:line="240" w:lineRule="auto"/>
        <w:jc w:val="thaiDistribute"/>
        <w:rPr>
          <w:rFonts w:ascii="TH SarabunPSK" w:eastAsia="Calibri" w:hAnsi="TH SarabunPSK" w:cs="TH SarabunPSK"/>
          <w:color w:val="000000" w:themeColor="text1"/>
          <w:sz w:val="32"/>
          <w:szCs w:val="32"/>
          <w:shd w:val="clear" w:color="auto" w:fill="FFFFFF"/>
        </w:rPr>
      </w:pPr>
      <w:r w:rsidRPr="006808FC">
        <w:rPr>
          <w:rFonts w:ascii="TH SarabunPSK" w:hAnsi="TH SarabunPSK" w:cs="TH SarabunPSK"/>
          <w:sz w:val="32"/>
          <w:szCs w:val="32"/>
          <w:cs/>
        </w:rPr>
        <w:tab/>
      </w:r>
      <w:r w:rsidR="00E51199" w:rsidRPr="00E51199">
        <w:rPr>
          <w:rFonts w:ascii="TH SarabunPSK" w:hAnsi="TH SarabunPSK" w:cs="TH SarabunPSK"/>
          <w:color w:val="000000" w:themeColor="text1"/>
          <w:sz w:val="32"/>
          <w:szCs w:val="32"/>
          <w:cs/>
        </w:rPr>
        <w:t>การ</w:t>
      </w:r>
      <w:r w:rsidR="00185A44">
        <w:rPr>
          <w:rFonts w:ascii="TH SarabunPSK" w:hAnsi="TH SarabunPSK" w:cs="TH SarabunPSK" w:hint="cs"/>
          <w:color w:val="000000" w:themeColor="text1"/>
          <w:sz w:val="32"/>
          <w:szCs w:val="32"/>
          <w:cs/>
        </w:rPr>
        <w:t>ศึกษา</w:t>
      </w:r>
      <w:r w:rsidR="00E51199" w:rsidRPr="00E51199">
        <w:rPr>
          <w:rFonts w:ascii="TH SarabunPSK" w:hAnsi="TH SarabunPSK" w:cs="TH SarabunPSK"/>
          <w:color w:val="000000" w:themeColor="text1"/>
          <w:sz w:val="32"/>
          <w:szCs w:val="32"/>
          <w:cs/>
        </w:rPr>
        <w:t>ครั้งนี้มีวัตถุประสงค์เพื่อ (</w:t>
      </w:r>
      <w:r w:rsidR="00E51199" w:rsidRPr="00E51199">
        <w:rPr>
          <w:rFonts w:ascii="TH SarabunPSK" w:hAnsi="TH SarabunPSK" w:cs="TH SarabunPSK"/>
          <w:color w:val="000000" w:themeColor="text1"/>
          <w:sz w:val="32"/>
          <w:szCs w:val="32"/>
        </w:rPr>
        <w:t xml:space="preserve">1) </w:t>
      </w:r>
      <w:r w:rsidR="00E51199" w:rsidRPr="00E51199">
        <w:rPr>
          <w:rFonts w:ascii="TH SarabunPSK" w:eastAsia="Calibri" w:hAnsi="TH SarabunPSK" w:cs="TH SarabunPSK"/>
          <w:color w:val="000000" w:themeColor="text1"/>
          <w:sz w:val="32"/>
          <w:szCs w:val="32"/>
          <w:shd w:val="clear" w:color="auto" w:fill="FFFFFF"/>
          <w:cs/>
        </w:rPr>
        <w:t>ศึกษา</w:t>
      </w:r>
      <w:bookmarkStart w:id="1" w:name="_Hlk71102356"/>
      <w:r w:rsidR="00E51199" w:rsidRPr="00E51199">
        <w:rPr>
          <w:rFonts w:ascii="TH SarabunPSK" w:eastAsia="Calibri" w:hAnsi="TH SarabunPSK" w:cs="TH SarabunPSK"/>
          <w:color w:val="000000" w:themeColor="text1"/>
          <w:sz w:val="32"/>
          <w:szCs w:val="32"/>
          <w:shd w:val="clear" w:color="auto" w:fill="FFFFFF"/>
          <w:cs/>
        </w:rPr>
        <w:t>สภาพปัจจุบัน</w:t>
      </w:r>
      <w:bookmarkStart w:id="2" w:name="_Hlk71102111"/>
      <w:r w:rsidR="00E51199" w:rsidRPr="00E51199">
        <w:rPr>
          <w:rFonts w:ascii="TH SarabunPSK" w:eastAsia="Calibri" w:hAnsi="TH SarabunPSK" w:cs="TH SarabunPSK"/>
          <w:color w:val="000000" w:themeColor="text1"/>
          <w:sz w:val="32"/>
          <w:szCs w:val="32"/>
          <w:shd w:val="clear" w:color="auto" w:fill="FFFFFF"/>
          <w:cs/>
        </w:rPr>
        <w:t>ของโรงเรียนสังกัดสำนักงานเขตพื้นที่การศึกษาประถมศึกษานครพนม เขต</w:t>
      </w:r>
      <w:r w:rsidR="00E51199" w:rsidRPr="00E51199">
        <w:rPr>
          <w:rFonts w:ascii="TH SarabunPSK" w:eastAsia="Calibri" w:hAnsi="TH SarabunPSK" w:cs="TH SarabunPSK"/>
          <w:color w:val="000000" w:themeColor="text1"/>
          <w:sz w:val="32"/>
          <w:szCs w:val="32"/>
          <w:shd w:val="clear" w:color="auto" w:fill="FFFFFF"/>
        </w:rPr>
        <w:t xml:space="preserve"> 1</w:t>
      </w:r>
      <w:bookmarkStart w:id="3" w:name="_Hlk69935512"/>
      <w:r w:rsidR="00E51199" w:rsidRPr="00E51199">
        <w:rPr>
          <w:rFonts w:ascii="TH SarabunPSK" w:hAnsi="TH SarabunPSK" w:cs="TH SarabunPSK"/>
          <w:noProof/>
          <w:color w:val="000000" w:themeColor="text1"/>
          <w:sz w:val="32"/>
          <w:szCs w:val="32"/>
          <w:cs/>
        </w:rPr>
        <w:t xml:space="preserve"> </w:t>
      </w:r>
      <w:bookmarkEnd w:id="1"/>
      <w:bookmarkEnd w:id="2"/>
      <w:bookmarkEnd w:id="3"/>
      <w:r w:rsidR="00E51199" w:rsidRPr="00E51199">
        <w:rPr>
          <w:rFonts w:ascii="TH SarabunPSK" w:hAnsi="TH SarabunPSK" w:cs="TH SarabunPSK"/>
          <w:noProof/>
          <w:color w:val="000000" w:themeColor="text1"/>
          <w:sz w:val="32"/>
          <w:szCs w:val="32"/>
        </w:rPr>
        <w:t xml:space="preserve">(2) </w:t>
      </w:r>
      <w:r w:rsidR="00E51199" w:rsidRPr="00E51199">
        <w:rPr>
          <w:rFonts w:ascii="TH SarabunPSK" w:eastAsia="Calibri" w:hAnsi="TH SarabunPSK" w:cs="TH SarabunPSK"/>
          <w:color w:val="000000" w:themeColor="text1"/>
          <w:sz w:val="32"/>
          <w:szCs w:val="32"/>
          <w:shd w:val="clear" w:color="auto" w:fill="FFFFFF"/>
          <w:cs/>
        </w:rPr>
        <w:t>ศึกษาปัญหาและแนวทางการพัฒนา เกี่ยวกับการสร้างรายได้ของโรงเรียนสังกัดสำนักงานเขตพื้นที่การศึกษาประถมศึกษานครพนม เขต</w:t>
      </w:r>
      <w:r w:rsidR="00E51199" w:rsidRPr="00E51199">
        <w:rPr>
          <w:rFonts w:ascii="TH SarabunPSK" w:eastAsia="Calibri" w:hAnsi="TH SarabunPSK" w:cs="TH SarabunPSK"/>
          <w:color w:val="000000" w:themeColor="text1"/>
          <w:sz w:val="32"/>
          <w:szCs w:val="32"/>
          <w:shd w:val="clear" w:color="auto" w:fill="FFFFFF"/>
        </w:rPr>
        <w:t xml:space="preserve"> 1 </w:t>
      </w:r>
      <w:r w:rsidR="00E51199" w:rsidRPr="00E51199">
        <w:rPr>
          <w:rFonts w:ascii="TH SarabunPSK" w:eastAsia="Calibri" w:hAnsi="TH SarabunPSK" w:cs="TH SarabunPSK"/>
          <w:color w:val="000000" w:themeColor="text1"/>
          <w:sz w:val="32"/>
          <w:szCs w:val="32"/>
          <w:shd w:val="clear" w:color="auto" w:fill="FFFFFF"/>
          <w:cs/>
        </w:rPr>
        <w:t xml:space="preserve">กลุ่มตัวอย่าง ได้แก่ </w:t>
      </w:r>
      <w:r w:rsidR="00E51199" w:rsidRPr="00E51199">
        <w:rPr>
          <w:rFonts w:ascii="TH SarabunPSK" w:hAnsi="TH SarabunPSK" w:cs="TH SarabunPSK"/>
          <w:color w:val="000000" w:themeColor="text1"/>
          <w:sz w:val="32"/>
          <w:szCs w:val="32"/>
          <w:cs/>
        </w:rPr>
        <w:t>ผู้บริหารโรงเรียน และครูผู้สอน สังกัดสำนักงานเขตพื้นที่การศึกษาประถมศึกษานครพนม เขต 1 กำหนด</w:t>
      </w:r>
      <w:r w:rsidR="00E51199" w:rsidRPr="00E51199">
        <w:rPr>
          <w:rFonts w:ascii="TH SarabunPSK" w:hAnsi="TH SarabunPSK" w:cs="TH SarabunPSK"/>
          <w:sz w:val="32"/>
          <w:szCs w:val="32"/>
          <w:cs/>
        </w:rPr>
        <w:t>ขนาด</w:t>
      </w:r>
      <w:r w:rsidR="00E51199">
        <w:rPr>
          <w:rFonts w:ascii="TH SarabunPSK" w:hAnsi="TH SarabunPSK" w:cs="TH SarabunPSK"/>
          <w:sz w:val="32"/>
          <w:szCs w:val="32"/>
          <w:cs/>
        </w:rPr>
        <w:br/>
      </w:r>
      <w:r w:rsidR="00E51199" w:rsidRPr="00E51199">
        <w:rPr>
          <w:rFonts w:ascii="TH SarabunPSK" w:hAnsi="TH SarabunPSK" w:cs="TH SarabunPSK"/>
          <w:sz w:val="32"/>
          <w:szCs w:val="32"/>
          <w:cs/>
        </w:rPr>
        <w:t xml:space="preserve">ของกลุ่มตัวอย่างจากการเทียบตาราง </w:t>
      </w:r>
      <w:r w:rsidR="00E51199" w:rsidRPr="00E51199">
        <w:rPr>
          <w:rFonts w:ascii="TH SarabunPSK" w:eastAsia="Calibri" w:hAnsi="TH SarabunPSK" w:cs="TH SarabunPSK"/>
          <w:color w:val="000000" w:themeColor="text1"/>
          <w:sz w:val="32"/>
          <w:szCs w:val="32"/>
          <w:shd w:val="clear" w:color="auto" w:fill="FFFFFF"/>
        </w:rPr>
        <w:t xml:space="preserve">Krejcie and Morgan </w:t>
      </w:r>
      <w:r w:rsidR="00E51199" w:rsidRPr="00E51199">
        <w:rPr>
          <w:rFonts w:ascii="TH SarabunPSK" w:eastAsia="Calibri" w:hAnsi="TH SarabunPSK" w:cs="TH SarabunPSK"/>
          <w:color w:val="000000" w:themeColor="text1"/>
          <w:sz w:val="32"/>
          <w:szCs w:val="32"/>
          <w:shd w:val="clear" w:color="auto" w:fill="FFFFFF"/>
          <w:cs/>
        </w:rPr>
        <w:t xml:space="preserve">จํานวน </w:t>
      </w:r>
      <w:r w:rsidR="00E51199" w:rsidRPr="00E51199">
        <w:rPr>
          <w:rFonts w:ascii="TH SarabunPSK" w:eastAsia="Calibri" w:hAnsi="TH SarabunPSK" w:cs="TH SarabunPSK"/>
          <w:color w:val="000000" w:themeColor="text1"/>
          <w:sz w:val="32"/>
          <w:szCs w:val="32"/>
          <w:shd w:val="clear" w:color="auto" w:fill="FFFFFF"/>
        </w:rPr>
        <w:t>329</w:t>
      </w:r>
      <w:r w:rsidR="00E51199" w:rsidRPr="00E51199">
        <w:rPr>
          <w:rFonts w:ascii="TH SarabunPSK" w:eastAsia="Calibri" w:hAnsi="TH SarabunPSK" w:cs="TH SarabunPSK"/>
          <w:color w:val="000000" w:themeColor="text1"/>
          <w:sz w:val="32"/>
          <w:szCs w:val="32"/>
          <w:shd w:val="clear" w:color="auto" w:fill="FFFFFF"/>
          <w:cs/>
        </w:rPr>
        <w:t xml:space="preserve"> คน ได้มาโดยวิธีการสุ่ม</w:t>
      </w:r>
      <w:r w:rsidR="00E51199" w:rsidRPr="00E51199">
        <w:rPr>
          <w:rFonts w:ascii="TH SarabunPSK" w:eastAsia="Calibri" w:hAnsi="TH SarabunPSK" w:cs="TH SarabunPSK"/>
          <w:color w:val="000000" w:themeColor="text1"/>
          <w:sz w:val="32"/>
          <w:szCs w:val="32"/>
          <w:shd w:val="clear" w:color="auto" w:fill="FFFFFF"/>
          <w:cs/>
        </w:rPr>
        <w:br/>
        <w:t>แบบแบ่งชั้น (</w:t>
      </w:r>
      <w:r w:rsidR="00E51199" w:rsidRPr="00E51199">
        <w:rPr>
          <w:rFonts w:ascii="TH SarabunPSK" w:eastAsia="Calibri" w:hAnsi="TH SarabunPSK" w:cs="TH SarabunPSK"/>
          <w:color w:val="000000" w:themeColor="text1"/>
          <w:sz w:val="32"/>
          <w:szCs w:val="32"/>
          <w:shd w:val="clear" w:color="auto" w:fill="FFFFFF"/>
        </w:rPr>
        <w:t>Stratified Random</w:t>
      </w:r>
      <w:r w:rsidR="00E51199" w:rsidRPr="00E51199">
        <w:rPr>
          <w:rFonts w:ascii="TH SarabunPSK" w:eastAsia="Calibri" w:hAnsi="TH SarabunPSK" w:cs="TH SarabunPSK"/>
          <w:color w:val="000000" w:themeColor="text1"/>
          <w:sz w:val="32"/>
          <w:szCs w:val="32"/>
          <w:shd w:val="clear" w:color="auto" w:fill="FFFFFF"/>
          <w:cs/>
        </w:rPr>
        <w:t xml:space="preserve"> </w:t>
      </w:r>
      <w:r w:rsidR="00E51199" w:rsidRPr="00E51199">
        <w:rPr>
          <w:rFonts w:ascii="TH SarabunPSK" w:eastAsia="Calibri" w:hAnsi="TH SarabunPSK" w:cs="TH SarabunPSK"/>
          <w:color w:val="000000" w:themeColor="text1"/>
          <w:sz w:val="32"/>
          <w:szCs w:val="32"/>
          <w:shd w:val="clear" w:color="auto" w:fill="FFFFFF"/>
        </w:rPr>
        <w:t xml:space="preserve">Sampling) </w:t>
      </w:r>
      <w:r w:rsidR="00E51199" w:rsidRPr="00E51199">
        <w:rPr>
          <w:rFonts w:ascii="TH SarabunPSK" w:eastAsia="Calibri" w:hAnsi="TH SarabunPSK" w:cs="TH SarabunPSK"/>
          <w:color w:val="000000" w:themeColor="text1"/>
          <w:sz w:val="32"/>
          <w:szCs w:val="32"/>
          <w:shd w:val="clear" w:color="auto" w:fill="FFFFFF"/>
          <w:cs/>
        </w:rPr>
        <w:t xml:space="preserve">เครื่องมือเป็นแบบสอบถามแบบมาตราส่วนประมาณค่า </w:t>
      </w:r>
      <w:r w:rsidR="00E51199" w:rsidRPr="00E51199">
        <w:rPr>
          <w:rFonts w:ascii="TH SarabunPSK" w:eastAsia="Calibri" w:hAnsi="TH SarabunPSK" w:cs="TH SarabunPSK"/>
          <w:color w:val="000000" w:themeColor="text1"/>
          <w:sz w:val="32"/>
          <w:szCs w:val="32"/>
          <w:shd w:val="clear" w:color="auto" w:fill="FFFFFF"/>
          <w:cs/>
        </w:rPr>
        <w:br/>
        <w:t>5 ระดับ สถิติที่ใช้ ได้แก่ ร้อยละ ค่าเฉลี่ย ส่วนเบี่ยงเบนมาตรฐาน การทดสอบค่าที และการวิเคราะห์</w:t>
      </w:r>
      <w:r w:rsidR="00E51199" w:rsidRPr="00E51199">
        <w:rPr>
          <w:rFonts w:ascii="TH SarabunPSK" w:eastAsia="Calibri" w:hAnsi="TH SarabunPSK" w:cs="TH SarabunPSK"/>
          <w:color w:val="000000" w:themeColor="text1"/>
          <w:sz w:val="32"/>
          <w:szCs w:val="32"/>
          <w:shd w:val="clear" w:color="auto" w:fill="FFFFFF"/>
          <w:cs/>
        </w:rPr>
        <w:br/>
        <w:t xml:space="preserve">ความแปรปรวนแบบทางเดียว </w:t>
      </w:r>
    </w:p>
    <w:p w14:paraId="0CC9A7F3" w14:textId="51E142C5" w:rsidR="00E51199" w:rsidRDefault="00E51199" w:rsidP="00E51199">
      <w:pPr>
        <w:tabs>
          <w:tab w:val="left" w:pos="851"/>
          <w:tab w:val="left" w:pos="8640"/>
          <w:tab w:val="left" w:pos="9000"/>
        </w:tabs>
        <w:spacing w:after="0" w:line="240" w:lineRule="auto"/>
        <w:jc w:val="thaiDistribute"/>
        <w:rPr>
          <w:rFonts w:ascii="TH SarabunPSK" w:eastAsia="Calibri" w:hAnsi="TH SarabunPSK" w:cs="TH SarabunPSK"/>
          <w:color w:val="000000" w:themeColor="text1"/>
          <w:sz w:val="32"/>
          <w:szCs w:val="32"/>
          <w:shd w:val="clear" w:color="auto" w:fill="FFFFFF"/>
        </w:rPr>
      </w:pPr>
      <w:r w:rsidRPr="00E51199">
        <w:rPr>
          <w:rFonts w:ascii="TH SarabunPSK" w:eastAsia="Calibri" w:hAnsi="TH SarabunPSK" w:cs="TH SarabunPSK"/>
          <w:color w:val="000000" w:themeColor="text1"/>
          <w:sz w:val="32"/>
          <w:szCs w:val="32"/>
          <w:shd w:val="clear" w:color="auto" w:fill="FFFFFF"/>
          <w:cs/>
        </w:rPr>
        <w:tab/>
        <w:t>ผลการศึกษาพบว่า</w:t>
      </w:r>
      <w:r w:rsidRPr="00E51199">
        <w:rPr>
          <w:rFonts w:ascii="TH SarabunPSK" w:eastAsia="Calibri" w:hAnsi="TH SarabunPSK" w:cs="TH SarabunPSK"/>
          <w:color w:val="000000" w:themeColor="text1"/>
          <w:sz w:val="32"/>
          <w:szCs w:val="32"/>
          <w:shd w:val="clear" w:color="auto" w:fill="FFFFFF"/>
        </w:rPr>
        <w:t xml:space="preserve"> (1) </w:t>
      </w:r>
      <w:r w:rsidRPr="00E51199">
        <w:rPr>
          <w:rFonts w:ascii="TH SarabunPSK" w:hAnsi="TH SarabunPSK" w:cs="TH SarabunPSK"/>
          <w:sz w:val="32"/>
          <w:szCs w:val="32"/>
          <w:cs/>
        </w:rPr>
        <w:t>สภาพ ปัญหา และแนวทางการพัฒนาการหารายได้ของโรงเรียน</w:t>
      </w:r>
      <w:r w:rsidRPr="00E51199">
        <w:rPr>
          <w:rFonts w:ascii="TH SarabunPSK" w:hAnsi="TH SarabunPSK" w:cs="TH SarabunPSK"/>
          <w:sz w:val="32"/>
          <w:szCs w:val="32"/>
          <w:cs/>
        </w:rPr>
        <w:br/>
        <w:t>สังกัดสำนักงานเขตพื้นที่การศึกษาประถมศึกษานครพนม เขต 1</w:t>
      </w:r>
      <w:r w:rsidRPr="00E51199">
        <w:rPr>
          <w:rFonts w:ascii="TH SarabunPSK" w:eastAsia="Calibri" w:hAnsi="TH SarabunPSK" w:cs="TH SarabunPSK"/>
          <w:color w:val="000000" w:themeColor="text1"/>
          <w:sz w:val="32"/>
          <w:szCs w:val="32"/>
          <w:shd w:val="clear" w:color="auto" w:fill="FFFFFF"/>
          <w:cs/>
        </w:rPr>
        <w:t xml:space="preserve"> โดยรวมและรายด้านอยู่ในระดับมาก </w:t>
      </w:r>
      <w:r w:rsidRPr="00E51199">
        <w:rPr>
          <w:rFonts w:ascii="TH SarabunPSK" w:eastAsia="Calibri" w:hAnsi="TH SarabunPSK" w:cs="TH SarabunPSK"/>
          <w:color w:val="000000" w:themeColor="text1"/>
          <w:sz w:val="32"/>
          <w:szCs w:val="32"/>
          <w:shd w:val="clear" w:color="auto" w:fill="FFFFFF"/>
          <w:cs/>
        </w:rPr>
        <w:br/>
        <w:t>(</w:t>
      </w:r>
      <w:r w:rsidRPr="00E51199">
        <w:rPr>
          <w:rFonts w:ascii="TH SarabunPSK" w:eastAsia="Calibri" w:hAnsi="TH SarabunPSK" w:cs="TH SarabunPSK"/>
          <w:color w:val="000000" w:themeColor="text1"/>
          <w:sz w:val="32"/>
          <w:szCs w:val="32"/>
          <w:shd w:val="clear" w:color="auto" w:fill="FFFFFF"/>
        </w:rPr>
        <w:t xml:space="preserve">2) </w:t>
      </w:r>
      <w:r w:rsidRPr="00E51199">
        <w:rPr>
          <w:rFonts w:ascii="TH SarabunPSK" w:eastAsia="Calibri" w:hAnsi="TH SarabunPSK" w:cs="TH SarabunPSK"/>
          <w:color w:val="000000" w:themeColor="text1"/>
          <w:sz w:val="32"/>
          <w:szCs w:val="32"/>
          <w:shd w:val="clear" w:color="auto" w:fill="FFFFFF"/>
          <w:cs/>
        </w:rPr>
        <w:t xml:space="preserve">ผลการเปรียบเทียบ </w:t>
      </w:r>
      <w:r w:rsidRPr="00E51199">
        <w:rPr>
          <w:rFonts w:ascii="TH SarabunPSK" w:hAnsi="TH SarabunPSK" w:cs="TH SarabunPSK"/>
          <w:sz w:val="32"/>
          <w:szCs w:val="32"/>
          <w:cs/>
        </w:rPr>
        <w:t>สภาพ ปัญหา และแนวทางการพัฒนาการหารายได้ของโรงเรียนสังกัดสำนักงานเขตพื้นที่การศึกษาประถมศึกษานครพนม เขต 1 จำแนกตามสถานภาพการทำงาน โดยรวม</w:t>
      </w:r>
      <w:r w:rsidRPr="00E51199">
        <w:rPr>
          <w:rFonts w:ascii="TH SarabunPSK" w:eastAsia="Calibri" w:hAnsi="TH SarabunPSK" w:cs="TH SarabunPSK"/>
          <w:color w:val="000000" w:themeColor="text1"/>
          <w:sz w:val="32"/>
          <w:szCs w:val="32"/>
          <w:shd w:val="clear" w:color="auto" w:fill="FFFFFF"/>
          <w:cs/>
        </w:rPr>
        <w:t xml:space="preserve"> พบว่า</w:t>
      </w:r>
      <w:r w:rsidRPr="00E51199">
        <w:rPr>
          <w:rFonts w:ascii="TH SarabunPSK" w:eastAsia="Calibri" w:hAnsi="TH SarabunPSK" w:cs="TH SarabunPSK"/>
          <w:color w:val="000000" w:themeColor="text1"/>
          <w:sz w:val="32"/>
          <w:szCs w:val="32"/>
          <w:shd w:val="clear" w:color="auto" w:fill="FFFFFF"/>
          <w:cs/>
        </w:rPr>
        <w:br/>
        <w:t xml:space="preserve">แตกต่างกันอย่างมีนัยสำคัญทางสถิติที่ระดับ </w:t>
      </w:r>
      <w:r w:rsidRPr="00E51199">
        <w:rPr>
          <w:rFonts w:ascii="TH SarabunPSK" w:eastAsia="Calibri" w:hAnsi="TH SarabunPSK" w:cs="TH SarabunPSK"/>
          <w:color w:val="000000" w:themeColor="text1"/>
          <w:sz w:val="32"/>
          <w:szCs w:val="32"/>
          <w:shd w:val="clear" w:color="auto" w:fill="FFFFFF"/>
        </w:rPr>
        <w:t xml:space="preserve">0.01 </w:t>
      </w:r>
      <w:r w:rsidRPr="00E51199">
        <w:rPr>
          <w:rFonts w:ascii="TH SarabunPSK" w:eastAsia="Calibri" w:hAnsi="TH SarabunPSK" w:cs="TH SarabunPSK"/>
          <w:color w:val="000000" w:themeColor="text1"/>
          <w:sz w:val="32"/>
          <w:szCs w:val="32"/>
          <w:shd w:val="clear" w:color="auto" w:fill="FFFFFF"/>
          <w:cs/>
        </w:rPr>
        <w:t xml:space="preserve">เมื่อจำแนกตามขนาดของโรงเรียน พบว่า แตกต่างกันอย่างมีนัยสำคัญทางสถิติที่ระดับ </w:t>
      </w:r>
      <w:r w:rsidRPr="00E51199">
        <w:rPr>
          <w:rFonts w:ascii="TH SarabunPSK" w:eastAsia="Calibri" w:hAnsi="TH SarabunPSK" w:cs="TH SarabunPSK"/>
          <w:color w:val="000000" w:themeColor="text1"/>
          <w:sz w:val="32"/>
          <w:szCs w:val="32"/>
          <w:shd w:val="clear" w:color="auto" w:fill="FFFFFF"/>
        </w:rPr>
        <w:t>0.01</w:t>
      </w:r>
    </w:p>
    <w:p w14:paraId="49CB58CE" w14:textId="77777777" w:rsidR="00E51199" w:rsidRPr="00E51199" w:rsidRDefault="00E51199" w:rsidP="00E51199">
      <w:pPr>
        <w:tabs>
          <w:tab w:val="left" w:pos="851"/>
          <w:tab w:val="left" w:pos="8640"/>
          <w:tab w:val="left" w:pos="9000"/>
        </w:tabs>
        <w:spacing w:after="0" w:line="240" w:lineRule="auto"/>
        <w:jc w:val="thaiDistribute"/>
        <w:rPr>
          <w:rFonts w:ascii="TH SarabunPSK" w:eastAsia="Calibri" w:hAnsi="TH SarabunPSK" w:cs="TH SarabunPSK"/>
          <w:color w:val="000000" w:themeColor="text1"/>
          <w:sz w:val="32"/>
          <w:szCs w:val="32"/>
          <w:shd w:val="clear" w:color="auto" w:fill="FFFFFF"/>
        </w:rPr>
      </w:pPr>
    </w:p>
    <w:p w14:paraId="2F3CD27F" w14:textId="505EC28B" w:rsidR="00E51199" w:rsidRPr="00E51199" w:rsidRDefault="00E51199" w:rsidP="00E51199">
      <w:pPr>
        <w:pStyle w:val="a8"/>
        <w:rPr>
          <w:rFonts w:ascii="TH SarabunPSK" w:hAnsi="TH SarabunPSK" w:cs="TH SarabunPSK"/>
          <w:sz w:val="32"/>
          <w:szCs w:val="32"/>
          <w:cs/>
        </w:rPr>
      </w:pPr>
      <w:r w:rsidRPr="00E51199">
        <w:rPr>
          <w:rFonts w:ascii="TH SarabunPSK" w:hAnsi="TH SarabunPSK" w:cs="TH SarabunPSK"/>
          <w:sz w:val="32"/>
          <w:szCs w:val="32"/>
          <w:cs/>
        </w:rPr>
        <w:t xml:space="preserve">คำสำคัญ </w:t>
      </w:r>
      <w:r w:rsidRPr="00E51199">
        <w:rPr>
          <w:rFonts w:ascii="TH SarabunPSK" w:hAnsi="TH SarabunPSK" w:cs="TH SarabunPSK"/>
          <w:sz w:val="32"/>
          <w:szCs w:val="32"/>
        </w:rPr>
        <w:t xml:space="preserve">: (1) </w:t>
      </w:r>
      <w:r w:rsidRPr="00E51199">
        <w:rPr>
          <w:rFonts w:ascii="TH SarabunPSK" w:hAnsi="TH SarabunPSK" w:cs="TH SarabunPSK"/>
          <w:sz w:val="32"/>
          <w:szCs w:val="32"/>
          <w:cs/>
        </w:rPr>
        <w:t>สภาพ ปัญหา และแนวทางการพัฒนาการหารายได้</w:t>
      </w:r>
      <w:r w:rsidRPr="00E51199">
        <w:rPr>
          <w:rFonts w:ascii="TH SarabunPSK" w:hAnsi="TH SarabunPSK" w:cs="TH SarabunPSK"/>
          <w:sz w:val="32"/>
          <w:szCs w:val="32"/>
        </w:rPr>
        <w:t xml:space="preserve"> (2) </w:t>
      </w:r>
      <w:r w:rsidRPr="00E51199">
        <w:rPr>
          <w:rFonts w:ascii="TH SarabunPSK" w:hAnsi="TH SarabunPSK" w:cs="TH SarabunPSK"/>
          <w:sz w:val="32"/>
          <w:szCs w:val="32"/>
          <w:cs/>
        </w:rPr>
        <w:t>โรงเรียนสังกัดสำนักงาน</w:t>
      </w:r>
      <w:r w:rsidRPr="00E51199">
        <w:rPr>
          <w:rFonts w:ascii="TH SarabunPSK" w:hAnsi="TH SarabunPSK" w:cs="TH SarabunPSK"/>
          <w:sz w:val="32"/>
          <w:szCs w:val="32"/>
          <w:cs/>
        </w:rPr>
        <w:br/>
        <w:t xml:space="preserve"> </w:t>
      </w:r>
      <w:r w:rsidRPr="00E51199">
        <w:rPr>
          <w:rFonts w:ascii="TH SarabunPSK" w:hAnsi="TH SarabunPSK" w:cs="TH SarabunPSK"/>
          <w:sz w:val="32"/>
          <w:szCs w:val="32"/>
          <w:cs/>
        </w:rPr>
        <w:tab/>
      </w:r>
      <w:r>
        <w:rPr>
          <w:rFonts w:ascii="TH SarabunPSK" w:hAnsi="TH SarabunPSK" w:cs="TH SarabunPSK" w:hint="cs"/>
          <w:sz w:val="32"/>
          <w:szCs w:val="32"/>
          <w:cs/>
        </w:rPr>
        <w:t xml:space="preserve">   </w:t>
      </w:r>
      <w:r w:rsidRPr="00E51199">
        <w:rPr>
          <w:rFonts w:ascii="TH SarabunPSK" w:hAnsi="TH SarabunPSK" w:cs="TH SarabunPSK"/>
          <w:sz w:val="32"/>
          <w:szCs w:val="32"/>
          <w:cs/>
        </w:rPr>
        <w:t>เขตพื้นที่การศึกษาประถมศึกษานครพนม เขต 1</w:t>
      </w:r>
    </w:p>
    <w:p w14:paraId="065C28AC" w14:textId="4B6414F9" w:rsidR="001E5248" w:rsidRDefault="001E5248" w:rsidP="00E51199">
      <w:pPr>
        <w:spacing w:after="0" w:line="20" w:lineRule="atLeast"/>
        <w:jc w:val="thaiDistribute"/>
        <w:rPr>
          <w:rFonts w:ascii="TH SarabunPSK" w:hAnsi="TH SarabunPSK" w:cs="TH SarabunPSK"/>
          <w:sz w:val="32"/>
          <w:szCs w:val="32"/>
        </w:rPr>
      </w:pPr>
    </w:p>
    <w:p w14:paraId="18910FF9" w14:textId="2E708191" w:rsidR="001C77BA" w:rsidRDefault="001C77BA" w:rsidP="001C77BA">
      <w:pPr>
        <w:spacing w:after="0" w:line="240" w:lineRule="auto"/>
        <w:rPr>
          <w:rFonts w:ascii="TH SarabunPSK" w:hAnsi="TH SarabunPSK" w:cs="TH SarabunPSK"/>
          <w:sz w:val="32"/>
          <w:szCs w:val="32"/>
        </w:rPr>
      </w:pPr>
    </w:p>
    <w:p w14:paraId="2D276022" w14:textId="77777777" w:rsidR="00E51199" w:rsidRPr="006808FC" w:rsidRDefault="00E51199" w:rsidP="001C77BA">
      <w:pPr>
        <w:spacing w:after="0" w:line="240" w:lineRule="auto"/>
        <w:rPr>
          <w:rFonts w:ascii="TH SarabunPSK" w:hAnsi="TH SarabunPSK" w:cs="TH SarabunPSK"/>
          <w:sz w:val="32"/>
          <w:szCs w:val="32"/>
        </w:rPr>
      </w:pPr>
    </w:p>
    <w:p w14:paraId="101E93DC" w14:textId="77777777" w:rsidR="00D048AE" w:rsidRPr="00E51199" w:rsidRDefault="00282307" w:rsidP="003C2B75">
      <w:pPr>
        <w:spacing w:after="0" w:line="20" w:lineRule="atLeast"/>
        <w:jc w:val="center"/>
        <w:rPr>
          <w:rFonts w:ascii="TH SarabunPSK" w:hAnsi="TH SarabunPSK" w:cs="TH SarabunPSK"/>
          <w:b/>
          <w:bCs/>
          <w:sz w:val="32"/>
          <w:szCs w:val="32"/>
        </w:rPr>
      </w:pPr>
      <w:r w:rsidRPr="00E51199">
        <w:rPr>
          <w:rFonts w:ascii="TH SarabunPSK" w:hAnsi="TH SarabunPSK" w:cs="TH SarabunPSK"/>
          <w:b/>
          <w:bCs/>
          <w:sz w:val="32"/>
          <w:szCs w:val="32"/>
        </w:rPr>
        <w:lastRenderedPageBreak/>
        <w:t>Abstract</w:t>
      </w:r>
    </w:p>
    <w:p w14:paraId="001B0E95" w14:textId="77777777" w:rsidR="001E5248" w:rsidRPr="00E51199" w:rsidRDefault="001E5248" w:rsidP="003C2B75">
      <w:pPr>
        <w:spacing w:after="0" w:line="20" w:lineRule="atLeast"/>
        <w:jc w:val="center"/>
        <w:rPr>
          <w:rFonts w:ascii="TH SarabunPSK" w:hAnsi="TH SarabunPSK" w:cs="TH SarabunPSK"/>
          <w:b/>
          <w:bCs/>
          <w:sz w:val="32"/>
          <w:szCs w:val="32"/>
        </w:rPr>
      </w:pPr>
    </w:p>
    <w:p w14:paraId="3FAE3A4D" w14:textId="63D8CA2D" w:rsidR="00E51199" w:rsidRPr="00E51199" w:rsidRDefault="00E51199" w:rsidP="00E51199">
      <w:pPr>
        <w:spacing w:after="0"/>
        <w:ind w:firstLine="720"/>
        <w:jc w:val="thaiDistribute"/>
        <w:rPr>
          <w:rFonts w:ascii="TH SarabunPSK" w:hAnsi="TH SarabunPSK" w:cs="TH SarabunPSK"/>
          <w:sz w:val="32"/>
          <w:szCs w:val="32"/>
        </w:rPr>
      </w:pPr>
      <w:r w:rsidRPr="00E51199">
        <w:rPr>
          <w:rFonts w:ascii="TH SarabunPSK" w:hAnsi="TH SarabunPSK" w:cs="TH SarabunPSK"/>
          <w:sz w:val="32"/>
          <w:szCs w:val="32"/>
        </w:rPr>
        <w:t xml:space="preserve">The purposes of this study are to study current situation of schools in </w:t>
      </w:r>
      <w:r>
        <w:rPr>
          <w:rFonts w:ascii="TH SarabunPSK" w:hAnsi="TH SarabunPSK" w:cs="TH SarabunPSK"/>
          <w:sz w:val="32"/>
          <w:szCs w:val="32"/>
          <w:cs/>
        </w:rPr>
        <w:br/>
      </w:r>
      <w:r w:rsidRPr="00E51199">
        <w:rPr>
          <w:rFonts w:ascii="TH SarabunPSK" w:hAnsi="TH SarabunPSK" w:cs="TH SarabunPSK"/>
          <w:sz w:val="32"/>
          <w:szCs w:val="32"/>
        </w:rPr>
        <w:t xml:space="preserve">Nakhon Phanom primary educational service area office I, and to study </w:t>
      </w:r>
      <w:r w:rsidR="006F6905" w:rsidRPr="006F6905">
        <w:rPr>
          <w:rFonts w:ascii="TH SarabunPSK" w:hAnsi="TH SarabunPSK" w:cs="TH SarabunPSK"/>
          <w:color w:val="000000" w:themeColor="text1"/>
          <w:sz w:val="32"/>
          <w:szCs w:val="32"/>
        </w:rPr>
        <w:t>Situations</w:t>
      </w:r>
      <w:r w:rsidR="006F6905" w:rsidRPr="006F6905">
        <w:rPr>
          <w:rFonts w:ascii="TH SarabunPSK" w:hAnsi="TH SarabunPSK" w:cs="TH SarabunPSK"/>
          <w:color w:val="000000" w:themeColor="text1"/>
          <w:sz w:val="32"/>
          <w:szCs w:val="32"/>
          <w:lang w:val="en"/>
        </w:rPr>
        <w:t>,</w:t>
      </w:r>
      <w:r w:rsidR="006F6905" w:rsidRPr="001620CC">
        <w:rPr>
          <w:rFonts w:asciiTheme="majorBidi" w:hAnsiTheme="majorBidi" w:cstheme="majorBidi"/>
          <w:color w:val="000000" w:themeColor="text1"/>
          <w:sz w:val="32"/>
          <w:szCs w:val="32"/>
          <w:lang w:val="en"/>
        </w:rPr>
        <w:t xml:space="preserve"> </w:t>
      </w:r>
      <w:r w:rsidRPr="00E51199">
        <w:rPr>
          <w:rFonts w:ascii="TH SarabunPSK" w:hAnsi="TH SarabunPSK" w:cs="TH SarabunPSK"/>
          <w:sz w:val="32"/>
          <w:szCs w:val="32"/>
        </w:rPr>
        <w:t>problems and development guideline for increasing income to schools in in Nakhon Phanom primary educational service area office I. The sample groups are school administrators and teachers in Nakhon Phanom primary educational service area office I.</w:t>
      </w:r>
      <w:r>
        <w:rPr>
          <w:rFonts w:ascii="TH SarabunPSK" w:hAnsi="TH SarabunPSK" w:cs="TH SarabunPSK" w:hint="cs"/>
          <w:sz w:val="32"/>
          <w:szCs w:val="32"/>
          <w:cs/>
        </w:rPr>
        <w:t xml:space="preserve"> </w:t>
      </w:r>
      <w:r w:rsidRPr="00E51199">
        <w:rPr>
          <w:rFonts w:ascii="TH SarabunPSK" w:hAnsi="TH SarabunPSK" w:cs="TH SarabunPSK"/>
          <w:sz w:val="32"/>
          <w:szCs w:val="32"/>
        </w:rPr>
        <w:t>The research prescribe quantities of the sample groups by comparing with Krejci and Morgan table; 329 people.  They are set by stratified Random Sampling.  The instrument used is a five-rating scale questionnaire.</w:t>
      </w:r>
      <w:r>
        <w:rPr>
          <w:rFonts w:ascii="TH SarabunPSK" w:hAnsi="TH SarabunPSK" w:cs="TH SarabunPSK" w:hint="cs"/>
          <w:sz w:val="32"/>
          <w:szCs w:val="32"/>
          <w:cs/>
        </w:rPr>
        <w:t xml:space="preserve"> </w:t>
      </w:r>
      <w:r w:rsidRPr="00E51199">
        <w:rPr>
          <w:rFonts w:ascii="TH SarabunPSK" w:hAnsi="TH SarabunPSK" w:cs="TH SarabunPSK"/>
          <w:sz w:val="32"/>
          <w:szCs w:val="32"/>
        </w:rPr>
        <w:t>The statistics used are percentage, mean, standard deviation,t-test, and one-way ANOVA.</w:t>
      </w:r>
    </w:p>
    <w:p w14:paraId="19FF8314" w14:textId="571D5021" w:rsidR="00E51199" w:rsidRDefault="00E51199" w:rsidP="00E51199">
      <w:pPr>
        <w:spacing w:after="0"/>
        <w:jc w:val="thaiDistribute"/>
        <w:rPr>
          <w:rFonts w:ascii="TH SarabunPSK" w:hAnsi="TH SarabunPSK" w:cs="TH SarabunPSK"/>
          <w:color w:val="000000" w:themeColor="text1"/>
          <w:sz w:val="32"/>
          <w:szCs w:val="32"/>
        </w:rPr>
      </w:pPr>
      <w:r w:rsidRPr="00E51199">
        <w:rPr>
          <w:rFonts w:ascii="TH SarabunPSK" w:hAnsi="TH SarabunPSK" w:cs="TH SarabunPSK"/>
          <w:sz w:val="32"/>
          <w:szCs w:val="32"/>
        </w:rPr>
        <w:tab/>
      </w:r>
      <w:r w:rsidRPr="00E51199">
        <w:rPr>
          <w:rFonts w:ascii="TH SarabunPSK" w:hAnsi="TH SarabunPSK" w:cs="TH SarabunPSK"/>
          <w:color w:val="000000" w:themeColor="text1"/>
          <w:sz w:val="32"/>
          <w:szCs w:val="32"/>
        </w:rPr>
        <w:t xml:space="preserve">The result is found that (1) the current situations, problems, and development guideline for increasing income to schools in </w:t>
      </w:r>
      <w:r w:rsidRPr="00E51199">
        <w:rPr>
          <w:rFonts w:ascii="TH SarabunPSK" w:hAnsi="TH SarabunPSK" w:cs="TH SarabunPSK"/>
          <w:sz w:val="32"/>
          <w:szCs w:val="32"/>
        </w:rPr>
        <w:t xml:space="preserve">Nakhon Phanom primary educational service area office I </w:t>
      </w:r>
      <w:r w:rsidRPr="00E51199">
        <w:rPr>
          <w:rFonts w:ascii="TH SarabunPSK" w:hAnsi="TH SarabunPSK" w:cs="TH SarabunPSK"/>
          <w:color w:val="000000" w:themeColor="text1"/>
          <w:sz w:val="32"/>
          <w:szCs w:val="32"/>
        </w:rPr>
        <w:t xml:space="preserve">are the high level in overall.  (2) The result of comparison about condition, problems, and the guideline is analyzed in working condition.  The researcher find that the result is significant different at 0.01 level.  Classifying by size of school.  It is found that </w:t>
      </w:r>
      <w:r>
        <w:rPr>
          <w:rFonts w:ascii="TH SarabunPSK" w:hAnsi="TH SarabunPSK" w:cs="TH SarabunPSK"/>
          <w:color w:val="000000" w:themeColor="text1"/>
          <w:sz w:val="32"/>
          <w:szCs w:val="32"/>
          <w:cs/>
        </w:rPr>
        <w:br/>
      </w:r>
      <w:r w:rsidRPr="00E51199">
        <w:rPr>
          <w:rFonts w:ascii="TH SarabunPSK" w:hAnsi="TH SarabunPSK" w:cs="TH SarabunPSK"/>
          <w:color w:val="000000" w:themeColor="text1"/>
          <w:sz w:val="32"/>
          <w:szCs w:val="32"/>
        </w:rPr>
        <w:t>it is significant different at 0.01 level.</w:t>
      </w:r>
    </w:p>
    <w:p w14:paraId="1A97F010" w14:textId="77777777" w:rsidR="00E51199" w:rsidRPr="00E51199" w:rsidRDefault="00E51199" w:rsidP="00E51199">
      <w:pPr>
        <w:spacing w:after="0"/>
        <w:jc w:val="thaiDistribute"/>
        <w:rPr>
          <w:rFonts w:ascii="TH SarabunPSK" w:hAnsi="TH SarabunPSK" w:cs="TH SarabunPSK"/>
          <w:color w:val="000000" w:themeColor="text1"/>
          <w:sz w:val="32"/>
          <w:szCs w:val="32"/>
        </w:rPr>
      </w:pPr>
    </w:p>
    <w:p w14:paraId="0E687CB5" w14:textId="19D3FE7D" w:rsidR="00E51199" w:rsidRPr="00E51199" w:rsidRDefault="00E51199" w:rsidP="00E51199">
      <w:pPr>
        <w:spacing w:after="0"/>
        <w:jc w:val="thaiDistribute"/>
        <w:rPr>
          <w:rFonts w:ascii="TH SarabunPSK" w:hAnsi="TH SarabunPSK" w:cs="TH SarabunPSK"/>
          <w:sz w:val="32"/>
          <w:szCs w:val="32"/>
        </w:rPr>
      </w:pPr>
      <w:r w:rsidRPr="00E51199">
        <w:rPr>
          <w:rFonts w:ascii="TH SarabunPSK" w:hAnsi="TH SarabunPSK" w:cs="TH SarabunPSK"/>
          <w:color w:val="000000" w:themeColor="text1"/>
          <w:sz w:val="32"/>
          <w:szCs w:val="32"/>
        </w:rPr>
        <w:t xml:space="preserve">Keywords :  (1) </w:t>
      </w:r>
      <w:r w:rsidR="00E258EA" w:rsidRPr="00E258EA">
        <w:rPr>
          <w:rFonts w:ascii="TH SarabunPSK" w:hAnsi="TH SarabunPSK" w:cs="TH SarabunPSK"/>
          <w:color w:val="000000" w:themeColor="text1"/>
          <w:sz w:val="32"/>
          <w:szCs w:val="32"/>
        </w:rPr>
        <w:t>Situations</w:t>
      </w:r>
      <w:r w:rsidR="00E258EA" w:rsidRPr="00E258EA">
        <w:rPr>
          <w:rFonts w:ascii="TH SarabunPSK" w:hAnsi="TH SarabunPSK" w:cs="TH SarabunPSK"/>
          <w:color w:val="000000" w:themeColor="text1"/>
          <w:sz w:val="32"/>
          <w:szCs w:val="32"/>
          <w:lang w:val="en"/>
        </w:rPr>
        <w:t>,</w:t>
      </w:r>
      <w:r w:rsidR="00E258EA" w:rsidRPr="001620CC">
        <w:rPr>
          <w:rFonts w:asciiTheme="majorBidi" w:hAnsiTheme="majorBidi" w:cstheme="majorBidi"/>
          <w:color w:val="000000" w:themeColor="text1"/>
          <w:sz w:val="32"/>
          <w:szCs w:val="32"/>
          <w:lang w:val="en"/>
        </w:rPr>
        <w:t xml:space="preserve"> </w:t>
      </w:r>
      <w:r w:rsidRPr="00E51199">
        <w:rPr>
          <w:rFonts w:ascii="TH SarabunPSK" w:hAnsi="TH SarabunPSK" w:cs="TH SarabunPSK"/>
          <w:color w:val="000000" w:themeColor="text1"/>
          <w:sz w:val="32"/>
          <w:szCs w:val="32"/>
        </w:rPr>
        <w:t xml:space="preserve">Problems and development guideline for increasing income (2) </w:t>
      </w:r>
      <w:r w:rsidRPr="00E51199">
        <w:rPr>
          <w:rFonts w:ascii="TH SarabunPSK" w:hAnsi="TH SarabunPSK" w:cs="TH SarabunPSK"/>
          <w:sz w:val="32"/>
          <w:szCs w:val="32"/>
        </w:rPr>
        <w:t>schools in</w:t>
      </w:r>
      <w:r>
        <w:rPr>
          <w:rFonts w:ascii="TH SarabunPSK" w:hAnsi="TH SarabunPSK" w:cs="TH SarabunPSK" w:hint="cs"/>
          <w:sz w:val="32"/>
          <w:szCs w:val="32"/>
          <w:cs/>
        </w:rPr>
        <w:t xml:space="preserve">  </w:t>
      </w:r>
      <w:r w:rsidRPr="00E51199">
        <w:rPr>
          <w:rFonts w:ascii="TH SarabunPSK" w:hAnsi="TH SarabunPSK" w:cs="TH SarabunPSK"/>
          <w:sz w:val="32"/>
          <w:szCs w:val="32"/>
        </w:rPr>
        <w:t>Nakhon Phanom primary educational service area office I</w:t>
      </w:r>
    </w:p>
    <w:p w14:paraId="07B2FC38" w14:textId="77777777" w:rsidR="00417B20" w:rsidRPr="006808FC" w:rsidRDefault="00417B20" w:rsidP="003C2B75">
      <w:pPr>
        <w:spacing w:after="0" w:line="20" w:lineRule="atLeast"/>
        <w:rPr>
          <w:rFonts w:ascii="TH SarabunPSK" w:hAnsi="TH SarabunPSK" w:cs="TH SarabunPSK"/>
          <w:sz w:val="32"/>
          <w:szCs w:val="32"/>
        </w:rPr>
      </w:pPr>
    </w:p>
    <w:p w14:paraId="78829342" w14:textId="77777777" w:rsidR="00417B20" w:rsidRPr="006808FC" w:rsidRDefault="00417B20" w:rsidP="003C2B75">
      <w:pPr>
        <w:spacing w:after="0" w:line="20" w:lineRule="atLeast"/>
        <w:rPr>
          <w:rFonts w:ascii="TH SarabunPSK" w:hAnsi="TH SarabunPSK" w:cs="TH SarabunPSK"/>
          <w:b/>
          <w:bCs/>
          <w:sz w:val="36"/>
          <w:szCs w:val="36"/>
        </w:rPr>
      </w:pPr>
      <w:r w:rsidRPr="006808FC">
        <w:rPr>
          <w:rFonts w:ascii="TH SarabunPSK" w:hAnsi="TH SarabunPSK" w:cs="TH SarabunPSK" w:hint="cs"/>
          <w:b/>
          <w:bCs/>
          <w:sz w:val="36"/>
          <w:szCs w:val="36"/>
          <w:cs/>
        </w:rPr>
        <w:t xml:space="preserve">1. บทนำ </w:t>
      </w:r>
    </w:p>
    <w:p w14:paraId="55C9AC74" w14:textId="3CB10D16" w:rsidR="00185A44" w:rsidRPr="00306BED" w:rsidRDefault="00417B20" w:rsidP="00185A44">
      <w:pPr>
        <w:tabs>
          <w:tab w:val="left" w:pos="851"/>
        </w:tabs>
        <w:spacing w:after="0" w:line="240" w:lineRule="auto"/>
        <w:jc w:val="thaiDistribute"/>
        <w:rPr>
          <w:rFonts w:ascii="TH SarabunPSK" w:eastAsia="Times New Roman" w:hAnsi="TH SarabunPSK" w:cs="TH SarabunPSK"/>
          <w:color w:val="000000" w:themeColor="text1"/>
          <w:sz w:val="32"/>
          <w:szCs w:val="32"/>
        </w:rPr>
      </w:pPr>
      <w:r w:rsidRPr="006808FC">
        <w:rPr>
          <w:rFonts w:ascii="TH SarabunPSK" w:hAnsi="TH SarabunPSK" w:cs="TH SarabunPSK" w:hint="cs"/>
          <w:b/>
          <w:bCs/>
          <w:sz w:val="32"/>
          <w:szCs w:val="32"/>
          <w:cs/>
        </w:rPr>
        <w:tab/>
      </w:r>
      <w:r w:rsidR="00185A44" w:rsidRPr="00185A44">
        <w:rPr>
          <w:rFonts w:ascii="TH SarabunPSK" w:eastAsia="Times New Roman" w:hAnsi="TH SarabunPSK" w:cs="TH SarabunPSK"/>
          <w:sz w:val="32"/>
          <w:szCs w:val="32"/>
          <w:cs/>
        </w:rPr>
        <w:t xml:space="preserve">สืบเนื่องจากรัฐธรรมนูญแห่งราชอาณาจักรไทย พุทธศักราช </w:t>
      </w:r>
      <w:r w:rsidR="00185A44" w:rsidRPr="00185A44">
        <w:rPr>
          <w:rFonts w:ascii="TH SarabunPSK" w:eastAsia="Times New Roman" w:hAnsi="TH SarabunPSK" w:cs="TH SarabunPSK"/>
          <w:sz w:val="32"/>
          <w:szCs w:val="32"/>
        </w:rPr>
        <w:t xml:space="preserve">2560 </w:t>
      </w:r>
      <w:r w:rsidR="00185A44" w:rsidRPr="00185A44">
        <w:rPr>
          <w:rFonts w:ascii="TH SarabunPSK" w:eastAsia="Times New Roman" w:hAnsi="TH SarabunPSK" w:cs="TH SarabunPSK"/>
          <w:sz w:val="32"/>
          <w:szCs w:val="32"/>
          <w:cs/>
        </w:rPr>
        <w:t xml:space="preserve">หมวด </w:t>
      </w:r>
      <w:r w:rsidR="00185A44" w:rsidRPr="00185A44">
        <w:rPr>
          <w:rFonts w:ascii="TH SarabunPSK" w:eastAsia="Times New Roman" w:hAnsi="TH SarabunPSK" w:cs="TH SarabunPSK"/>
          <w:sz w:val="32"/>
          <w:szCs w:val="32"/>
        </w:rPr>
        <w:t xml:space="preserve">5 </w:t>
      </w:r>
      <w:r w:rsidR="00185A44" w:rsidRPr="00185A44">
        <w:rPr>
          <w:rFonts w:ascii="TH SarabunPSK" w:eastAsia="Times New Roman" w:hAnsi="TH SarabunPSK" w:cs="TH SarabunPSK"/>
          <w:sz w:val="32"/>
          <w:szCs w:val="32"/>
          <w:cs/>
        </w:rPr>
        <w:t xml:space="preserve">มาตรา </w:t>
      </w:r>
      <w:r w:rsidR="00185A44" w:rsidRPr="00185A44">
        <w:rPr>
          <w:rFonts w:ascii="TH SarabunPSK" w:eastAsia="Times New Roman" w:hAnsi="TH SarabunPSK" w:cs="TH SarabunPSK"/>
          <w:sz w:val="32"/>
          <w:szCs w:val="32"/>
        </w:rPr>
        <w:t xml:space="preserve">54 </w:t>
      </w:r>
      <w:r w:rsidR="00185A44" w:rsidRPr="00185A44">
        <w:rPr>
          <w:rFonts w:ascii="TH SarabunPSK" w:eastAsia="Times New Roman" w:hAnsi="TH SarabunPSK" w:cs="TH SarabunPSK"/>
          <w:sz w:val="32"/>
          <w:szCs w:val="32"/>
          <w:cs/>
        </w:rPr>
        <w:br/>
        <w:t>ได้บัญญัติไว้ว่า รัฐต้องดำเนินการให้เด็กทุกคนได้รับการศึกษาเป็นเวลาสิบสองปี ตั้งแต่ก่อนวัยเรียน</w:t>
      </w:r>
      <w:r w:rsidR="00185A44" w:rsidRPr="00185A44">
        <w:rPr>
          <w:rFonts w:ascii="TH SarabunPSK" w:eastAsia="Times New Roman" w:hAnsi="TH SarabunPSK" w:cs="TH SarabunPSK"/>
          <w:sz w:val="32"/>
          <w:szCs w:val="32"/>
        </w:rPr>
        <w:br/>
      </w:r>
      <w:r w:rsidR="00185A44" w:rsidRPr="00306BED">
        <w:rPr>
          <w:rFonts w:ascii="TH SarabunPSK" w:eastAsia="Times New Roman" w:hAnsi="TH SarabunPSK" w:cs="TH SarabunPSK"/>
          <w:color w:val="000000" w:themeColor="text1"/>
          <w:sz w:val="32"/>
          <w:szCs w:val="32"/>
          <w:cs/>
        </w:rPr>
        <w:t xml:space="preserve">จนจบการศึกษาภาคบังคับอย่างมีคุณภาพโดยไม่เก็บค่าใช้จ่าย (ราชกิจจา. </w:t>
      </w:r>
      <w:r w:rsidR="00185A44" w:rsidRPr="00306BED">
        <w:rPr>
          <w:rFonts w:ascii="TH SarabunPSK" w:eastAsia="Times New Roman" w:hAnsi="TH SarabunPSK" w:cs="TH SarabunPSK"/>
          <w:color w:val="000000" w:themeColor="text1"/>
          <w:sz w:val="32"/>
          <w:szCs w:val="32"/>
        </w:rPr>
        <w:t xml:space="preserve">2564 : </w:t>
      </w:r>
      <w:r w:rsidR="00185A44" w:rsidRPr="00306BED">
        <w:rPr>
          <w:rFonts w:ascii="TH SarabunPSK" w:eastAsia="Times New Roman" w:hAnsi="TH SarabunPSK" w:cs="TH SarabunPSK"/>
          <w:color w:val="000000" w:themeColor="text1"/>
          <w:sz w:val="32"/>
          <w:szCs w:val="32"/>
          <w:cs/>
        </w:rPr>
        <w:t>เว็บไซต์)</w:t>
      </w:r>
      <w:r w:rsidR="00185A44" w:rsidRPr="00306BED">
        <w:rPr>
          <w:rFonts w:ascii="TH SarabunPSK" w:eastAsia="Times New Roman" w:hAnsi="TH SarabunPSK" w:cs="TH SarabunPSK"/>
          <w:color w:val="000000" w:themeColor="text1"/>
          <w:sz w:val="32"/>
          <w:szCs w:val="32"/>
          <w:cs/>
        </w:rPr>
        <w:br/>
      </w:r>
      <w:r w:rsidR="00185A44" w:rsidRPr="00185A44">
        <w:rPr>
          <w:rFonts w:ascii="TH SarabunPSK" w:eastAsia="Times New Roman" w:hAnsi="TH SarabunPSK" w:cs="TH SarabunPSK"/>
          <w:sz w:val="32"/>
          <w:szCs w:val="32"/>
          <w:cs/>
        </w:rPr>
        <w:t xml:space="preserve">และพระราชบัญญัติการศึกษาแห่งชาติ พ.ศ. </w:t>
      </w:r>
      <w:r w:rsidR="00185A44" w:rsidRPr="00185A44">
        <w:rPr>
          <w:rFonts w:ascii="TH SarabunPSK" w:eastAsia="Times New Roman" w:hAnsi="TH SarabunPSK" w:cs="TH SarabunPSK"/>
          <w:sz w:val="32"/>
          <w:szCs w:val="32"/>
        </w:rPr>
        <w:t xml:space="preserve">2542 </w:t>
      </w:r>
      <w:r w:rsidR="00185A44" w:rsidRPr="00185A44">
        <w:rPr>
          <w:rFonts w:ascii="TH SarabunPSK" w:eastAsia="Times New Roman" w:hAnsi="TH SarabunPSK" w:cs="TH SarabunPSK"/>
          <w:sz w:val="32"/>
          <w:szCs w:val="32"/>
          <w:cs/>
        </w:rPr>
        <w:t xml:space="preserve">หมวด </w:t>
      </w:r>
      <w:r w:rsidR="00185A44" w:rsidRPr="00185A44">
        <w:rPr>
          <w:rFonts w:ascii="TH SarabunPSK" w:eastAsia="Times New Roman" w:hAnsi="TH SarabunPSK" w:cs="TH SarabunPSK"/>
          <w:sz w:val="32"/>
          <w:szCs w:val="32"/>
        </w:rPr>
        <w:t xml:space="preserve">2 </w:t>
      </w:r>
      <w:r w:rsidR="00185A44" w:rsidRPr="00185A44">
        <w:rPr>
          <w:rFonts w:ascii="TH SarabunPSK" w:eastAsia="Times New Roman" w:hAnsi="TH SarabunPSK" w:cs="TH SarabunPSK"/>
          <w:sz w:val="32"/>
          <w:szCs w:val="32"/>
          <w:cs/>
        </w:rPr>
        <w:t xml:space="preserve">มาตรา </w:t>
      </w:r>
      <w:r w:rsidR="00185A44" w:rsidRPr="00185A44">
        <w:rPr>
          <w:rFonts w:ascii="TH SarabunPSK" w:eastAsia="Times New Roman" w:hAnsi="TH SarabunPSK" w:cs="TH SarabunPSK"/>
          <w:sz w:val="32"/>
          <w:szCs w:val="32"/>
        </w:rPr>
        <w:t xml:space="preserve">10 </w:t>
      </w:r>
      <w:r w:rsidR="00185A44" w:rsidRPr="00185A44">
        <w:rPr>
          <w:rFonts w:ascii="TH SarabunPSK" w:eastAsia="Times New Roman" w:hAnsi="TH SarabunPSK" w:cs="TH SarabunPSK"/>
          <w:sz w:val="32"/>
          <w:szCs w:val="32"/>
          <w:cs/>
        </w:rPr>
        <w:t>ได้บัญญัติไว้ว่า</w:t>
      </w:r>
      <w:r w:rsidR="00185A44" w:rsidRPr="00185A44">
        <w:rPr>
          <w:rFonts w:ascii="TH SarabunPSK" w:eastAsia="Times New Roman" w:hAnsi="TH SarabunPSK" w:cs="TH SarabunPSK"/>
          <w:sz w:val="32"/>
          <w:szCs w:val="32"/>
        </w:rPr>
        <w:t xml:space="preserve"> </w:t>
      </w:r>
      <w:r w:rsidR="00185A44" w:rsidRPr="00185A44">
        <w:rPr>
          <w:rFonts w:ascii="TH SarabunPSK" w:eastAsia="Times New Roman" w:hAnsi="TH SarabunPSK" w:cs="TH SarabunPSK"/>
          <w:sz w:val="32"/>
          <w:szCs w:val="32"/>
          <w:cs/>
        </w:rPr>
        <w:t>การจัดการศึกษาต้องจัดให้บุคคลมีสิทธิและโอกาสเสมอกันในการรับการศึกษาขั้นพื้นฐานไม่น้อยกว่าสิบสองปี</w:t>
      </w:r>
      <w:r w:rsidR="00185A44" w:rsidRPr="00185A44">
        <w:rPr>
          <w:rFonts w:ascii="TH SarabunPSK" w:eastAsia="Times New Roman" w:hAnsi="TH SarabunPSK" w:cs="TH SarabunPSK"/>
          <w:sz w:val="32"/>
          <w:szCs w:val="32"/>
          <w:cs/>
        </w:rPr>
        <w:br/>
        <w:t>ที่รัฐต้องจัดให้อย่างทั่วถึงและมีคุณภาพโดยไม่เก็บค่าใช้จ่าย</w:t>
      </w:r>
      <w:r w:rsidR="00185A44" w:rsidRPr="00185A44">
        <w:rPr>
          <w:rFonts w:ascii="TH SarabunPSK" w:eastAsia="Times New Roman" w:hAnsi="TH SarabunPSK" w:cs="TH SarabunPSK"/>
          <w:sz w:val="32"/>
          <w:szCs w:val="32"/>
        </w:rPr>
        <w:t xml:space="preserve"> </w:t>
      </w:r>
      <w:r w:rsidR="00185A44" w:rsidRPr="00185A44">
        <w:rPr>
          <w:rFonts w:ascii="TH SarabunPSK" w:eastAsia="Times New Roman" w:hAnsi="TH SarabunPSK" w:cs="TH SarabunPSK"/>
          <w:sz w:val="32"/>
          <w:szCs w:val="32"/>
          <w:cs/>
        </w:rPr>
        <w:t xml:space="preserve">และหมวด </w:t>
      </w:r>
      <w:r w:rsidR="00185A44" w:rsidRPr="00185A44">
        <w:rPr>
          <w:rFonts w:ascii="TH SarabunPSK" w:eastAsia="Times New Roman" w:hAnsi="TH SarabunPSK" w:cs="TH SarabunPSK"/>
          <w:sz w:val="32"/>
          <w:szCs w:val="32"/>
        </w:rPr>
        <w:t xml:space="preserve">8 </w:t>
      </w:r>
      <w:r w:rsidR="00185A44" w:rsidRPr="00185A44">
        <w:rPr>
          <w:rFonts w:ascii="TH SarabunPSK" w:eastAsia="Times New Roman" w:hAnsi="TH SarabunPSK" w:cs="TH SarabunPSK"/>
          <w:sz w:val="32"/>
          <w:szCs w:val="32"/>
          <w:cs/>
        </w:rPr>
        <w:t xml:space="preserve">มาตรา </w:t>
      </w:r>
      <w:r w:rsidR="00185A44" w:rsidRPr="00185A44">
        <w:rPr>
          <w:rFonts w:ascii="TH SarabunPSK" w:eastAsia="Times New Roman" w:hAnsi="TH SarabunPSK" w:cs="TH SarabunPSK"/>
          <w:sz w:val="32"/>
          <w:szCs w:val="32"/>
        </w:rPr>
        <w:t xml:space="preserve">60 (1) </w:t>
      </w:r>
      <w:r w:rsidR="00185A44" w:rsidRPr="00185A44">
        <w:rPr>
          <w:rFonts w:ascii="TH SarabunPSK" w:eastAsia="Times New Roman" w:hAnsi="TH SarabunPSK" w:cs="TH SarabunPSK"/>
          <w:sz w:val="32"/>
          <w:szCs w:val="32"/>
          <w:cs/>
        </w:rPr>
        <w:t xml:space="preserve">ให้รัฐจัดสรรงบประมาณแผ่นดินให้กับการศึกษาในฐานะที่มีความสำคัญสูงสุดต่อการพัฒนาที่ยั่งยืนของประเทศ </w:t>
      </w:r>
      <w:r w:rsidR="00185A44" w:rsidRPr="00185A44">
        <w:rPr>
          <w:rFonts w:ascii="TH SarabunPSK" w:eastAsia="Times New Roman" w:hAnsi="TH SarabunPSK" w:cs="TH SarabunPSK"/>
          <w:sz w:val="32"/>
          <w:szCs w:val="32"/>
          <w:cs/>
        </w:rPr>
        <w:br/>
        <w:t>โดยจัดสรรเป็นเงินงบประมาณเพื่อการศึกษา</w:t>
      </w:r>
      <w:r w:rsidR="00185A44" w:rsidRPr="00185A44">
        <w:rPr>
          <w:rFonts w:ascii="TH SarabunPSK" w:eastAsia="Times New Roman" w:hAnsi="TH SarabunPSK" w:cs="TH SarabunPSK"/>
          <w:sz w:val="32"/>
          <w:szCs w:val="32"/>
        </w:rPr>
        <w:t xml:space="preserve"> </w:t>
      </w:r>
      <w:r w:rsidR="00185A44" w:rsidRPr="00185A44">
        <w:rPr>
          <w:rFonts w:ascii="TH SarabunPSK" w:eastAsia="Times New Roman" w:hAnsi="TH SarabunPSK" w:cs="TH SarabunPSK"/>
          <w:sz w:val="32"/>
          <w:szCs w:val="32"/>
          <w:cs/>
        </w:rPr>
        <w:t>ในลักษณะเงินอุดหนุนทั่วไป เป็นค่าใช้จ่ายรายบุคคล</w:t>
      </w:r>
      <w:r w:rsidR="00185A44" w:rsidRPr="00185A44">
        <w:rPr>
          <w:rFonts w:ascii="TH SarabunPSK" w:eastAsia="Times New Roman" w:hAnsi="TH SarabunPSK" w:cs="TH SarabunPSK"/>
          <w:sz w:val="32"/>
          <w:szCs w:val="32"/>
          <w:cs/>
        </w:rPr>
        <w:br/>
      </w:r>
      <w:r w:rsidR="00185A44" w:rsidRPr="00185A44">
        <w:rPr>
          <w:rFonts w:ascii="TH SarabunPSK" w:eastAsia="Times New Roman" w:hAnsi="TH SarabunPSK" w:cs="TH SarabunPSK"/>
          <w:sz w:val="32"/>
          <w:szCs w:val="32"/>
          <w:cs/>
        </w:rPr>
        <w:lastRenderedPageBreak/>
        <w:t>ที่เหมาะสมแก่ผู้เรียนการศึกษาภาคบังคับและการศึกษาขั้นฐานที่จัดโดยรัฐและเอกชนให้เท่าเทียมกัน</w:t>
      </w:r>
      <w:r w:rsidR="00185A44" w:rsidRPr="00306BED">
        <w:rPr>
          <w:rFonts w:ascii="TH SarabunPSK" w:eastAsia="Times New Roman" w:hAnsi="TH SarabunPSK" w:cs="TH SarabunPSK"/>
          <w:color w:val="000000" w:themeColor="text1"/>
          <w:sz w:val="32"/>
          <w:szCs w:val="32"/>
          <w:cs/>
        </w:rPr>
        <w:t>ดังนั้น จากบทบัญญัติที่กล่าวมาข้างต้นรัฐบาลจึงจัดสรรเงินงบประมาณ เพื่อเป็นเงินอุดหนุน</w:t>
      </w:r>
      <w:r w:rsidR="00185A44" w:rsidRPr="00306BED">
        <w:rPr>
          <w:rFonts w:ascii="TH SarabunPSK" w:eastAsia="Times New Roman" w:hAnsi="TH SarabunPSK" w:cs="TH SarabunPSK"/>
          <w:color w:val="000000" w:themeColor="text1"/>
          <w:sz w:val="32"/>
          <w:szCs w:val="32"/>
          <w:cs/>
        </w:rPr>
        <w:br/>
        <w:t xml:space="preserve">ให้กับสถานศึกษา ซึ่งมีภารกิจหลักในด้านการจัดการศึกษาให้กับผู้เรียนตั้งแต่ระดับก่อนประถมศึกษาจนถึงระดับมัธยมศึกษาตอนปลาย (สุพจน์ นันทะเทศ และคณะ. </w:t>
      </w:r>
      <w:r w:rsidR="00185A44" w:rsidRPr="00306BED">
        <w:rPr>
          <w:rFonts w:ascii="TH SarabunPSK" w:eastAsia="Times New Roman" w:hAnsi="TH SarabunPSK" w:cs="TH SarabunPSK"/>
          <w:color w:val="000000" w:themeColor="text1"/>
          <w:sz w:val="32"/>
          <w:szCs w:val="32"/>
        </w:rPr>
        <w:t>2559 : 256)</w:t>
      </w:r>
      <w:r w:rsidR="00185A44" w:rsidRPr="00306BED">
        <w:rPr>
          <w:rFonts w:ascii="TH SarabunPSK" w:eastAsia="Times New Roman" w:hAnsi="TH SarabunPSK" w:cs="TH SarabunPSK"/>
          <w:color w:val="000000" w:themeColor="text1"/>
          <w:sz w:val="32"/>
          <w:szCs w:val="32"/>
          <w:cs/>
        </w:rPr>
        <w:t xml:space="preserve"> ซึ่งเป็นรายได้หลัก</w:t>
      </w:r>
      <w:r w:rsidR="00185A44" w:rsidRPr="00306BED">
        <w:rPr>
          <w:rFonts w:ascii="TH SarabunPSK" w:eastAsia="Times New Roman" w:hAnsi="TH SarabunPSK" w:cs="TH SarabunPSK"/>
          <w:color w:val="000000" w:themeColor="text1"/>
          <w:sz w:val="32"/>
          <w:szCs w:val="32"/>
          <w:cs/>
        </w:rPr>
        <w:br/>
        <w:t xml:space="preserve">ของโรงเรียนที่นำมาใช้ในการบริหารการจัดการเรียนการสอนและค่าใช้จ่ายอื่น ๆ ที่เกี่ยวข้องของแต่ละโรงเรียน นอกจากนี้ ยังมีรายได้ที่เป็นเงินนอกงบประมาณที่โรงเรียนได้รับยกตัวอย่าง เช่น เงินบำรุงการศึกษา เงินได้จากการใช้อาคารสถานที่โรงเรียนของบุคคลหรือหน่วยงานภายนอก เป็นต้น (สำนักงานเขตพื้นที่การศึกษาปทุมธานีเขต </w:t>
      </w:r>
      <w:r w:rsidR="00185A44" w:rsidRPr="00306BED">
        <w:rPr>
          <w:rFonts w:ascii="TH SarabunPSK" w:eastAsia="Times New Roman" w:hAnsi="TH SarabunPSK" w:cs="TH SarabunPSK"/>
          <w:color w:val="000000" w:themeColor="text1"/>
          <w:sz w:val="32"/>
          <w:szCs w:val="32"/>
        </w:rPr>
        <w:t xml:space="preserve">2. 2564 : </w:t>
      </w:r>
      <w:r w:rsidR="00185A44" w:rsidRPr="00306BED">
        <w:rPr>
          <w:rFonts w:ascii="TH SarabunPSK" w:eastAsia="Times New Roman" w:hAnsi="TH SarabunPSK" w:cs="TH SarabunPSK"/>
          <w:color w:val="000000" w:themeColor="text1"/>
          <w:sz w:val="32"/>
          <w:szCs w:val="32"/>
          <w:cs/>
        </w:rPr>
        <w:t>เว็บไซต์) ที่ถือเป็นรายได้เพิ่มเติมที่สามารถนำมาใช้ในบริหารด้านวิชาการ ด้านงานบุคคล และการบริหารทั่วไปให้เกิดประสิทธิภาพสูงสุดให้กับโรงเรียน</w:t>
      </w:r>
    </w:p>
    <w:p w14:paraId="34E9CD09" w14:textId="1C5344D4" w:rsidR="00185A44" w:rsidRPr="00306BED" w:rsidRDefault="00185A44" w:rsidP="00185A44">
      <w:pPr>
        <w:tabs>
          <w:tab w:val="left" w:pos="851"/>
        </w:tabs>
        <w:spacing w:after="0" w:line="240" w:lineRule="auto"/>
        <w:jc w:val="thaiDistribute"/>
        <w:rPr>
          <w:rFonts w:ascii="TH SarabunPSK" w:eastAsia="Times New Roman" w:hAnsi="TH SarabunPSK" w:cs="TH SarabunPSK"/>
          <w:color w:val="000000" w:themeColor="text1"/>
          <w:sz w:val="32"/>
          <w:szCs w:val="32"/>
        </w:rPr>
      </w:pPr>
      <w:r w:rsidRPr="00306BED">
        <w:rPr>
          <w:rFonts w:ascii="TH SarabunPSK" w:eastAsia="Times New Roman" w:hAnsi="TH SarabunPSK" w:cs="TH SarabunPSK"/>
          <w:color w:val="000000" w:themeColor="text1"/>
          <w:sz w:val="32"/>
          <w:szCs w:val="32"/>
          <w:cs/>
        </w:rPr>
        <w:tab/>
        <w:t xml:space="preserve">เงินรายได้สถานศึกษา เป็นรายได้ตามมาตรา 59 แห่งพระราชบัญญัติการศึกษาแห่งชาติ </w:t>
      </w:r>
      <w:r w:rsidRPr="00306BED">
        <w:rPr>
          <w:rFonts w:ascii="TH SarabunPSK" w:eastAsia="Times New Roman" w:hAnsi="TH SarabunPSK" w:cs="TH SarabunPSK"/>
          <w:color w:val="000000" w:themeColor="text1"/>
          <w:sz w:val="32"/>
          <w:szCs w:val="32"/>
          <w:cs/>
        </w:rPr>
        <w:br/>
        <w:t>พ.ศ. 2542 และแก้ไขเพิ่มเติม พ.ศ.2545 ซึ่งเกิดจากการจัดหาผลประโยชน์จากทรัพย์สิน</w:t>
      </w:r>
      <w:r w:rsidRPr="00306BED">
        <w:rPr>
          <w:rFonts w:ascii="TH SarabunPSK" w:eastAsia="Times New Roman" w:hAnsi="TH SarabunPSK" w:cs="TH SarabunPSK"/>
          <w:color w:val="000000" w:themeColor="text1"/>
          <w:sz w:val="32"/>
          <w:szCs w:val="32"/>
          <w:cs/>
        </w:rPr>
        <w:br/>
        <w:t>ของสถานศึกษาที่เป็นที่ราชพัสดุตามกฎหมายว่าด้วยที่ราชพัสดุและที่เป็นทรัพย์สินอื่น การบริการ</w:t>
      </w:r>
      <w:r w:rsidRPr="00306BED">
        <w:rPr>
          <w:rFonts w:ascii="TH SarabunPSK" w:eastAsia="Times New Roman" w:hAnsi="TH SarabunPSK" w:cs="TH SarabunPSK"/>
          <w:color w:val="000000" w:themeColor="text1"/>
          <w:sz w:val="32"/>
          <w:szCs w:val="32"/>
          <w:cs/>
        </w:rPr>
        <w:br/>
        <w:t>ทางการศึกษาและค่าธรรมเนียมการศึกษาที่ไม่ขัดหรือแย้งกับนโยบาย วัตถุประสงค์ และภารกิจหลักของสถานศึกษารวมถึงเบี้ยปรับที่เกิดจากการผิดสัญญาลาศึกษา และเบี้ยปรับที่เกิดจากผิดสัญญาการซื้อทรัพย์สินหรือจ้างทำของที่ดำเนินการโดยใช้เงินงบประมาณ และเงินอื่น ๆ ที่สถานศึกษารับไว้</w:t>
      </w:r>
      <w:r w:rsidRPr="00306BED">
        <w:rPr>
          <w:rFonts w:ascii="TH SarabunPSK" w:eastAsia="Times New Roman" w:hAnsi="TH SarabunPSK" w:cs="TH SarabunPSK"/>
          <w:color w:val="000000" w:themeColor="text1"/>
          <w:sz w:val="32"/>
          <w:szCs w:val="32"/>
          <w:cs/>
        </w:rPr>
        <w:br/>
        <w:t>เป็นกรรมสิทธิ์ เช่น รายได้จากการขายอาหาร เงินบำรุงการศึกษา เงินผ้าป่า เงินจากการจัดงานเลี้ยงศิษย์เก่า เงินที่เรียกเก็บจากนักเรียน เป็นต้น (</w:t>
      </w:r>
      <w:r w:rsidRPr="00306BED">
        <w:rPr>
          <w:rFonts w:ascii="TH SarabunPSK" w:hAnsi="TH SarabunPSK" w:cs="TH SarabunPSK"/>
          <w:color w:val="000000" w:themeColor="text1"/>
          <w:sz w:val="32"/>
          <w:szCs w:val="32"/>
          <w:cs/>
        </w:rPr>
        <w:t xml:space="preserve">สำนักงานเขตพื้นที่การศึกษามัธยมศึกษาเขต </w:t>
      </w:r>
      <w:r w:rsidRPr="00306BED">
        <w:rPr>
          <w:rFonts w:ascii="TH SarabunPSK" w:hAnsi="TH SarabunPSK" w:cs="TH SarabunPSK"/>
          <w:color w:val="000000" w:themeColor="text1"/>
          <w:sz w:val="32"/>
          <w:szCs w:val="32"/>
        </w:rPr>
        <w:t>39</w:t>
      </w:r>
      <w:r w:rsidRPr="00306BED">
        <w:rPr>
          <w:rFonts w:ascii="TH SarabunPSK" w:eastAsia="Times New Roman" w:hAnsi="TH SarabunPSK" w:cs="TH SarabunPSK"/>
          <w:color w:val="000000" w:themeColor="text1"/>
          <w:sz w:val="32"/>
          <w:szCs w:val="32"/>
          <w:cs/>
        </w:rPr>
        <w:t xml:space="preserve">. </w:t>
      </w:r>
      <w:r w:rsidRPr="00306BED">
        <w:rPr>
          <w:rFonts w:ascii="TH SarabunPSK" w:eastAsia="Times New Roman" w:hAnsi="TH SarabunPSK" w:cs="TH SarabunPSK"/>
          <w:color w:val="000000" w:themeColor="text1"/>
          <w:sz w:val="32"/>
          <w:szCs w:val="32"/>
          <w:cs/>
        </w:rPr>
        <w:br/>
      </w:r>
      <w:r w:rsidRPr="00FE4AF1">
        <w:rPr>
          <w:rFonts w:ascii="TH SarabunPSK" w:eastAsia="Times New Roman" w:hAnsi="TH SarabunPSK" w:cs="TH SarabunPSK"/>
          <w:color w:val="000000" w:themeColor="text1"/>
          <w:sz w:val="32"/>
          <w:szCs w:val="32"/>
        </w:rPr>
        <w:t xml:space="preserve">2564 : 2) </w:t>
      </w:r>
      <w:r w:rsidRPr="00FE4AF1">
        <w:rPr>
          <w:rFonts w:ascii="TH SarabunPSK" w:eastAsia="Times New Roman" w:hAnsi="TH SarabunPSK" w:cs="TH SarabunPSK"/>
          <w:color w:val="000000" w:themeColor="text1"/>
          <w:sz w:val="32"/>
          <w:szCs w:val="32"/>
          <w:cs/>
        </w:rPr>
        <w:t>นอกจากนี้ ยังมี</w:t>
      </w:r>
      <w:r w:rsidR="00FE4AF1" w:rsidRPr="00FE4AF1">
        <w:rPr>
          <w:rFonts w:ascii="TH SarabunPSK" w:eastAsia="Times New Roman" w:hAnsi="TH SarabunPSK" w:cs="TH SarabunPSK" w:hint="cs"/>
          <w:color w:val="000000" w:themeColor="text1"/>
          <w:sz w:val="32"/>
          <w:szCs w:val="32"/>
          <w:cs/>
        </w:rPr>
        <w:t>รายได้จากการระดมทรัพยากรเพื่อการศึกษา เช่น จากทางรัฐ องค์การปกครองส่วนท้องถิ่น บุคคล ครอบครัว ชุมชน องค์กรเอกชน สถาบันศาสนา สถานประกอบการ</w:t>
      </w:r>
      <w:r w:rsidRPr="00FE4AF1">
        <w:rPr>
          <w:rFonts w:ascii="TH SarabunPSK" w:eastAsia="Times New Roman" w:hAnsi="TH SarabunPSK" w:cs="TH SarabunPSK"/>
          <w:color w:val="000000" w:themeColor="text1"/>
          <w:sz w:val="32"/>
          <w:szCs w:val="32"/>
          <w:cs/>
        </w:rPr>
        <w:t xml:space="preserve"> </w:t>
      </w:r>
      <w:r w:rsidR="00FE4AF1" w:rsidRPr="00FE4AF1">
        <w:rPr>
          <w:rFonts w:ascii="TH SarabunPSK" w:eastAsia="Times New Roman" w:hAnsi="TH SarabunPSK" w:cs="TH SarabunPSK" w:hint="cs"/>
          <w:color w:val="000000" w:themeColor="text1"/>
          <w:sz w:val="32"/>
          <w:szCs w:val="32"/>
          <w:cs/>
        </w:rPr>
        <w:t xml:space="preserve">เป็นต้น (พระราชบัญญัติการศึกษาแห่งชาติ พ.ศ. 2542. 2542 </w:t>
      </w:r>
      <w:r w:rsidR="00FE4AF1" w:rsidRPr="00FE4AF1">
        <w:rPr>
          <w:rFonts w:ascii="TH SarabunPSK" w:eastAsia="Times New Roman" w:hAnsi="TH SarabunPSK" w:cs="TH SarabunPSK"/>
          <w:color w:val="000000" w:themeColor="text1"/>
          <w:sz w:val="32"/>
          <w:szCs w:val="32"/>
        </w:rPr>
        <w:t xml:space="preserve">: 16) </w:t>
      </w:r>
      <w:r w:rsidRPr="00FE4AF1">
        <w:rPr>
          <w:rFonts w:ascii="TH SarabunPSK" w:eastAsia="Times New Roman" w:hAnsi="TH SarabunPSK" w:cs="TH SarabunPSK"/>
          <w:color w:val="000000" w:themeColor="text1"/>
          <w:sz w:val="32"/>
          <w:szCs w:val="32"/>
          <w:cs/>
        </w:rPr>
        <w:t>อีกทั้งยังมีเงินรายได้จากค่าขาย</w:t>
      </w:r>
      <w:r w:rsidR="00FE4AF1" w:rsidRPr="00FE4AF1">
        <w:rPr>
          <w:rFonts w:ascii="TH SarabunPSK" w:eastAsia="Times New Roman" w:hAnsi="TH SarabunPSK" w:cs="TH SarabunPSK"/>
          <w:color w:val="000000" w:themeColor="text1"/>
          <w:sz w:val="32"/>
          <w:szCs w:val="32"/>
        </w:rPr>
        <w:br/>
      </w:r>
      <w:r w:rsidRPr="00FE4AF1">
        <w:rPr>
          <w:rFonts w:ascii="TH SarabunPSK" w:eastAsia="Times New Roman" w:hAnsi="TH SarabunPSK" w:cs="TH SarabunPSK"/>
          <w:color w:val="000000" w:themeColor="text1"/>
          <w:sz w:val="32"/>
          <w:szCs w:val="32"/>
          <w:cs/>
        </w:rPr>
        <w:t xml:space="preserve">แบบรูปรายการ แยกพิจารณาได้ 2 กรณี คือ </w:t>
      </w:r>
      <w:r w:rsidRPr="00FE4AF1">
        <w:rPr>
          <w:rFonts w:ascii="TH SarabunPSK" w:eastAsia="Times New Roman" w:hAnsi="TH SarabunPSK" w:cs="TH SarabunPSK"/>
          <w:color w:val="000000" w:themeColor="text1"/>
          <w:sz w:val="32"/>
          <w:szCs w:val="32"/>
        </w:rPr>
        <w:t xml:space="preserve">1) </w:t>
      </w:r>
      <w:r w:rsidRPr="00FE4AF1">
        <w:rPr>
          <w:rFonts w:ascii="TH SarabunPSK" w:eastAsia="Times New Roman" w:hAnsi="TH SarabunPSK" w:cs="TH SarabunPSK"/>
          <w:color w:val="000000" w:themeColor="text1"/>
          <w:sz w:val="32"/>
          <w:szCs w:val="32"/>
          <w:cs/>
        </w:rPr>
        <w:t>เงินที่ได้รับจากการขายแบบรูปรายการที่จัดทำขึ้น</w:t>
      </w:r>
      <w:r w:rsidR="00FE4AF1" w:rsidRPr="00FE4AF1">
        <w:rPr>
          <w:rFonts w:ascii="TH SarabunPSK" w:eastAsia="Times New Roman" w:hAnsi="TH SarabunPSK" w:cs="TH SarabunPSK"/>
          <w:color w:val="000000" w:themeColor="text1"/>
          <w:sz w:val="32"/>
          <w:szCs w:val="32"/>
        </w:rPr>
        <w:br/>
      </w:r>
      <w:r w:rsidRPr="00306BED">
        <w:rPr>
          <w:rFonts w:ascii="TH SarabunPSK" w:eastAsia="Times New Roman" w:hAnsi="TH SarabunPSK" w:cs="TH SarabunPSK"/>
          <w:color w:val="000000" w:themeColor="text1"/>
          <w:sz w:val="32"/>
          <w:szCs w:val="32"/>
          <w:cs/>
        </w:rPr>
        <w:t>โดยใช้เงินงบประมาณแผ่นดิน หรือได้รับจากสำนักงานคณะกรรมการการศึกษาขั้นพื้นฐาน</w:t>
      </w:r>
      <w:r w:rsidR="00FE4AF1">
        <w:rPr>
          <w:rFonts w:ascii="TH SarabunPSK" w:eastAsia="Times New Roman" w:hAnsi="TH SarabunPSK" w:cs="TH SarabunPSK"/>
          <w:color w:val="000000" w:themeColor="text1"/>
          <w:sz w:val="32"/>
          <w:szCs w:val="32"/>
        </w:rPr>
        <w:br/>
      </w:r>
      <w:r w:rsidRPr="00306BED">
        <w:rPr>
          <w:rFonts w:ascii="TH SarabunPSK" w:eastAsia="Times New Roman" w:hAnsi="TH SarabunPSK" w:cs="TH SarabunPSK"/>
          <w:color w:val="000000" w:themeColor="text1"/>
          <w:sz w:val="32"/>
          <w:szCs w:val="32"/>
          <w:cs/>
        </w:rPr>
        <w:t xml:space="preserve">ถือว่าเป็นทรัพย์สินของแผ่นดิน ต้องนำส่งคลังเป็นเงินได้แผ่นดิน และ </w:t>
      </w:r>
      <w:r w:rsidRPr="00306BED">
        <w:rPr>
          <w:rFonts w:ascii="TH SarabunPSK" w:eastAsia="Times New Roman" w:hAnsi="TH SarabunPSK" w:cs="TH SarabunPSK"/>
          <w:color w:val="000000" w:themeColor="text1"/>
          <w:sz w:val="32"/>
          <w:szCs w:val="32"/>
        </w:rPr>
        <w:t xml:space="preserve">2) </w:t>
      </w:r>
      <w:r w:rsidRPr="00306BED">
        <w:rPr>
          <w:rFonts w:ascii="TH SarabunPSK" w:eastAsia="Times New Roman" w:hAnsi="TH SarabunPSK" w:cs="TH SarabunPSK"/>
          <w:color w:val="000000" w:themeColor="text1"/>
          <w:sz w:val="32"/>
          <w:szCs w:val="32"/>
          <w:cs/>
        </w:rPr>
        <w:t>เงินที่ได้รับจากการขาย</w:t>
      </w:r>
      <w:r w:rsidR="00FE4AF1">
        <w:rPr>
          <w:rFonts w:ascii="TH SarabunPSK" w:eastAsia="Times New Roman" w:hAnsi="TH SarabunPSK" w:cs="TH SarabunPSK"/>
          <w:color w:val="000000" w:themeColor="text1"/>
          <w:sz w:val="32"/>
          <w:szCs w:val="32"/>
        </w:rPr>
        <w:br/>
      </w:r>
      <w:r w:rsidRPr="00306BED">
        <w:rPr>
          <w:rFonts w:ascii="TH SarabunPSK" w:eastAsia="Times New Roman" w:hAnsi="TH SarabunPSK" w:cs="TH SarabunPSK"/>
          <w:color w:val="000000" w:themeColor="text1"/>
          <w:sz w:val="32"/>
          <w:szCs w:val="32"/>
          <w:cs/>
        </w:rPr>
        <w:t>แบบรูปรายการที่จัดทำขึ้นโดยใช้เงินรายได้สถานศึกษาถือเป็นรายได้สถานศึกษาที่ได้รับการยกเว้น</w:t>
      </w:r>
      <w:r w:rsidR="00FE4AF1">
        <w:rPr>
          <w:rFonts w:ascii="TH SarabunPSK" w:eastAsia="Times New Roman" w:hAnsi="TH SarabunPSK" w:cs="TH SarabunPSK"/>
          <w:color w:val="000000" w:themeColor="text1"/>
          <w:sz w:val="32"/>
          <w:szCs w:val="32"/>
        </w:rPr>
        <w:br/>
      </w:r>
      <w:r w:rsidRPr="00306BED">
        <w:rPr>
          <w:rFonts w:ascii="TH SarabunPSK" w:eastAsia="Times New Roman" w:hAnsi="TH SarabunPSK" w:cs="TH SarabunPSK"/>
          <w:color w:val="000000" w:themeColor="text1"/>
          <w:sz w:val="32"/>
          <w:szCs w:val="32"/>
          <w:cs/>
        </w:rPr>
        <w:t>ไม่ต้องนำส่งคลังเป็นรายได้แผ่นดินมากไปกว่านั้น สถานศึกษายังได้รับรายได้จากเงินอุดหนุนจากองค์กรปกครองส่วนท้องถิ่นและเงินหลักประกันสัญญาที่ผู้ขาย</w:t>
      </w:r>
      <w:r w:rsidRPr="00306BED">
        <w:rPr>
          <w:rFonts w:ascii="TH SarabunPSK" w:eastAsia="Times New Roman" w:hAnsi="TH SarabunPSK" w:cs="TH SarabunPSK" w:hint="cs"/>
          <w:color w:val="000000" w:themeColor="text1"/>
          <w:sz w:val="32"/>
          <w:szCs w:val="32"/>
          <w:cs/>
        </w:rPr>
        <w:t xml:space="preserve"> </w:t>
      </w:r>
      <w:r w:rsidRPr="00306BED">
        <w:rPr>
          <w:rFonts w:ascii="TH SarabunPSK" w:eastAsia="Times New Roman" w:hAnsi="TH SarabunPSK" w:cs="TH SarabunPSK"/>
          <w:color w:val="000000" w:themeColor="text1"/>
          <w:sz w:val="32"/>
          <w:szCs w:val="32"/>
          <w:cs/>
        </w:rPr>
        <w:t>หรือผู้รับจ้างไม่รับคืนเมื่อพ้นกำหนดผูกพัน</w:t>
      </w:r>
      <w:r w:rsidR="00FE4AF1">
        <w:rPr>
          <w:rFonts w:ascii="TH SarabunPSK" w:eastAsia="Times New Roman" w:hAnsi="TH SarabunPSK" w:cs="TH SarabunPSK"/>
          <w:color w:val="000000" w:themeColor="text1"/>
          <w:sz w:val="32"/>
          <w:szCs w:val="32"/>
        </w:rPr>
        <w:br/>
      </w:r>
      <w:r w:rsidRPr="00306BED">
        <w:rPr>
          <w:rFonts w:ascii="TH SarabunPSK" w:eastAsia="Times New Roman" w:hAnsi="TH SarabunPSK" w:cs="TH SarabunPSK"/>
          <w:color w:val="000000" w:themeColor="text1"/>
          <w:sz w:val="32"/>
          <w:szCs w:val="32"/>
          <w:cs/>
        </w:rPr>
        <w:t xml:space="preserve">ตามสัญญา (สำนักงานเขตพื้นที่การศึกษาประถมศึกษาน่านเขต </w:t>
      </w:r>
      <w:r w:rsidRPr="00306BED">
        <w:rPr>
          <w:rFonts w:ascii="TH SarabunPSK" w:eastAsia="Times New Roman" w:hAnsi="TH SarabunPSK" w:cs="TH SarabunPSK"/>
          <w:color w:val="000000" w:themeColor="text1"/>
          <w:sz w:val="32"/>
          <w:szCs w:val="32"/>
        </w:rPr>
        <w:t xml:space="preserve">1. 2564 : </w:t>
      </w:r>
      <w:r w:rsidRPr="00306BED">
        <w:rPr>
          <w:rFonts w:ascii="TH SarabunPSK" w:eastAsia="Times New Roman" w:hAnsi="TH SarabunPSK" w:cs="TH SarabunPSK"/>
          <w:color w:val="000000" w:themeColor="text1"/>
          <w:sz w:val="32"/>
          <w:szCs w:val="32"/>
          <w:cs/>
        </w:rPr>
        <w:t>เว็บไซต์)</w:t>
      </w:r>
    </w:p>
    <w:p w14:paraId="24B98B3A" w14:textId="090A665C" w:rsidR="00185A44" w:rsidRPr="00306BED" w:rsidRDefault="00185A44" w:rsidP="00185A44">
      <w:pPr>
        <w:tabs>
          <w:tab w:val="left" w:pos="851"/>
        </w:tabs>
        <w:spacing w:after="0" w:line="240" w:lineRule="auto"/>
        <w:jc w:val="thaiDistribute"/>
        <w:rPr>
          <w:rFonts w:ascii="TH SarabunPSK" w:eastAsia="Times New Roman" w:hAnsi="TH SarabunPSK" w:cs="TH SarabunPSK"/>
          <w:color w:val="000000" w:themeColor="text1"/>
          <w:sz w:val="32"/>
          <w:szCs w:val="32"/>
          <w:cs/>
        </w:rPr>
      </w:pPr>
      <w:r w:rsidRPr="00306BED">
        <w:rPr>
          <w:rFonts w:ascii="TH SarabunPSK" w:eastAsia="Times New Roman" w:hAnsi="TH SarabunPSK" w:cs="TH SarabunPSK"/>
          <w:color w:val="000000" w:themeColor="text1"/>
          <w:sz w:val="32"/>
          <w:szCs w:val="32"/>
          <w:cs/>
        </w:rPr>
        <w:tab/>
        <w:t xml:space="preserve">การบริหารรายได้ของโรงเรียนเป็นสิ่งที่มีความสำคัญอย่างยิ่งในการบริหารงานทุกด้าน </w:t>
      </w:r>
      <w:r w:rsidRPr="00306BED">
        <w:rPr>
          <w:rFonts w:ascii="TH SarabunPSK" w:eastAsia="Times New Roman" w:hAnsi="TH SarabunPSK" w:cs="TH SarabunPSK"/>
          <w:color w:val="000000" w:themeColor="text1"/>
          <w:sz w:val="32"/>
          <w:szCs w:val="32"/>
          <w:cs/>
        </w:rPr>
        <w:br/>
        <w:t>โดยทุกหน่วยงานทุกองค์กรไม่ว่าจะเป็นโรงเรียนภาครัฐหรือภาคเอกชน จะต้องมีการจัดทำแนวทางการบริหารรายได้ของโรงเรียนให้มีประสิทธิภาพสูงสุด รวมถึงมีการพยากรณ์ล่วงหน้าถึงการเปลี่ยนแปลง</w:t>
      </w:r>
      <w:r w:rsidR="00FE4AF1">
        <w:rPr>
          <w:rFonts w:ascii="TH SarabunPSK" w:eastAsia="Times New Roman" w:hAnsi="TH SarabunPSK" w:cs="TH SarabunPSK"/>
          <w:color w:val="000000" w:themeColor="text1"/>
          <w:sz w:val="32"/>
          <w:szCs w:val="32"/>
        </w:rPr>
        <w:br/>
      </w:r>
      <w:r w:rsidRPr="00306BED">
        <w:rPr>
          <w:rFonts w:ascii="TH SarabunPSK" w:eastAsia="Times New Roman" w:hAnsi="TH SarabunPSK" w:cs="TH SarabunPSK"/>
          <w:color w:val="000000" w:themeColor="text1"/>
          <w:sz w:val="32"/>
          <w:szCs w:val="32"/>
          <w:cs/>
        </w:rPr>
        <w:t>ของรายได้ที่จะเกิดขึ้นที่มีแนวโน้มเพิ่มขึ้นหรือลดลงในอนาคต เพื่อสามารถวางแผนแก้ปัญหาได้ทัน</w:t>
      </w:r>
      <w:r w:rsidR="00FE4AF1">
        <w:rPr>
          <w:rFonts w:ascii="TH SarabunPSK" w:eastAsia="Times New Roman" w:hAnsi="TH SarabunPSK" w:cs="TH SarabunPSK"/>
          <w:color w:val="000000" w:themeColor="text1"/>
          <w:sz w:val="32"/>
          <w:szCs w:val="32"/>
        </w:rPr>
        <w:br/>
      </w:r>
      <w:r w:rsidRPr="00306BED">
        <w:rPr>
          <w:rFonts w:ascii="TH SarabunPSK" w:eastAsia="Times New Roman" w:hAnsi="TH SarabunPSK" w:cs="TH SarabunPSK"/>
          <w:color w:val="000000" w:themeColor="text1"/>
          <w:sz w:val="32"/>
          <w:szCs w:val="32"/>
          <w:cs/>
        </w:rPr>
        <w:t>และไม่เป็นเหตุให้การดำเนินงานเกิดข้อผิดพลาด ซึ่งหลักในการบริหารรายได้ของโรงเรียนต้องมุ่งเน้น</w:t>
      </w:r>
      <w:r w:rsidR="00FE4AF1">
        <w:rPr>
          <w:rFonts w:ascii="TH SarabunPSK" w:eastAsia="Times New Roman" w:hAnsi="TH SarabunPSK" w:cs="TH SarabunPSK"/>
          <w:color w:val="000000" w:themeColor="text1"/>
          <w:sz w:val="32"/>
          <w:szCs w:val="32"/>
        </w:rPr>
        <w:br/>
      </w:r>
      <w:r w:rsidRPr="00306BED">
        <w:rPr>
          <w:rFonts w:ascii="TH SarabunPSK" w:eastAsia="Times New Roman" w:hAnsi="TH SarabunPSK" w:cs="TH SarabunPSK"/>
          <w:color w:val="000000" w:themeColor="text1"/>
          <w:sz w:val="32"/>
          <w:szCs w:val="32"/>
          <w:cs/>
        </w:rPr>
        <w:t>ความเป็นอิสระในการบริหารจัดการ ความคล่องตัว ตรวจสอบได้ และยึดหลักการบริหารแบบมุ่งเน้น</w:t>
      </w:r>
      <w:r w:rsidRPr="00306BED">
        <w:rPr>
          <w:rFonts w:ascii="TH SarabunPSK" w:eastAsia="Times New Roman" w:hAnsi="TH SarabunPSK" w:cs="TH SarabunPSK"/>
          <w:color w:val="000000" w:themeColor="text1"/>
          <w:sz w:val="32"/>
          <w:szCs w:val="32"/>
          <w:cs/>
        </w:rPr>
        <w:lastRenderedPageBreak/>
        <w:t xml:space="preserve">ผลสัมฤทธิ์รวมถึงการบริหารงานแบบมุ่งเน้นผลงาน สามารถบรรลุวัตถุประสงค์ได้อย่างมีประสิทธิภาพและประสิทธิผล เป็นไปตามเป้าหมายที่หน่วยงานได้กำหนดไว้ (สำนักงานเขตพื้นที่การศึกษาประถมศึกษาสกลนครเขต </w:t>
      </w:r>
      <w:r w:rsidRPr="00306BED">
        <w:rPr>
          <w:rFonts w:ascii="TH SarabunPSK" w:eastAsia="Times New Roman" w:hAnsi="TH SarabunPSK" w:cs="TH SarabunPSK"/>
          <w:color w:val="000000" w:themeColor="text1"/>
          <w:sz w:val="32"/>
          <w:szCs w:val="32"/>
        </w:rPr>
        <w:t>1</w:t>
      </w:r>
      <w:r w:rsidRPr="00306BED">
        <w:rPr>
          <w:rFonts w:ascii="TH SarabunPSK" w:eastAsia="Times New Roman" w:hAnsi="TH SarabunPSK" w:cs="TH SarabunPSK"/>
          <w:color w:val="000000" w:themeColor="text1"/>
          <w:sz w:val="32"/>
          <w:szCs w:val="32"/>
          <w:cs/>
        </w:rPr>
        <w:t xml:space="preserve">. </w:t>
      </w:r>
      <w:r w:rsidRPr="00306BED">
        <w:rPr>
          <w:rFonts w:ascii="TH SarabunPSK" w:eastAsia="Times New Roman" w:hAnsi="TH SarabunPSK" w:cs="TH SarabunPSK"/>
          <w:color w:val="000000" w:themeColor="text1"/>
          <w:sz w:val="32"/>
          <w:szCs w:val="32"/>
        </w:rPr>
        <w:t xml:space="preserve">2564 : </w:t>
      </w:r>
      <w:r w:rsidRPr="00306BED">
        <w:rPr>
          <w:rFonts w:ascii="TH SarabunPSK" w:eastAsia="Times New Roman" w:hAnsi="TH SarabunPSK" w:cs="TH SarabunPSK"/>
          <w:color w:val="000000" w:themeColor="text1"/>
          <w:sz w:val="32"/>
          <w:szCs w:val="32"/>
          <w:cs/>
        </w:rPr>
        <w:t>เว็บไซต์</w:t>
      </w:r>
      <w:r w:rsidRPr="00306BED">
        <w:rPr>
          <w:rFonts w:ascii="TH SarabunPSK" w:eastAsia="Times New Roman" w:hAnsi="TH SarabunPSK" w:cs="TH SarabunPSK"/>
          <w:color w:val="000000" w:themeColor="text1"/>
          <w:sz w:val="32"/>
          <w:szCs w:val="32"/>
        </w:rPr>
        <w:t xml:space="preserve">) </w:t>
      </w:r>
      <w:r w:rsidRPr="00306BED">
        <w:rPr>
          <w:rFonts w:ascii="TH SarabunPSK" w:eastAsia="Times New Roman" w:hAnsi="TH SarabunPSK" w:cs="TH SarabunPSK"/>
          <w:color w:val="000000" w:themeColor="text1"/>
          <w:sz w:val="32"/>
          <w:szCs w:val="32"/>
          <w:cs/>
        </w:rPr>
        <w:t>สภาพ ปัญหาการหารายได้ของโรงเรียนใน</w:t>
      </w:r>
      <w:r w:rsidRPr="00306BED">
        <w:rPr>
          <w:rFonts w:ascii="TH SarabunPSK" w:eastAsia="Calibri" w:hAnsi="TH SarabunPSK" w:cs="TH SarabunPSK"/>
          <w:color w:val="000000" w:themeColor="text1"/>
          <w:sz w:val="32"/>
          <w:szCs w:val="32"/>
          <w:cs/>
        </w:rPr>
        <w:t>สังกัดสำนักงานเขตพื้นที่การศึกษาประถมศึกษานครพนม เขต 1</w:t>
      </w:r>
      <w:r w:rsidRPr="00306BED">
        <w:rPr>
          <w:rFonts w:ascii="TH SarabunPSK" w:eastAsia="Times New Roman" w:hAnsi="TH SarabunPSK" w:cs="TH SarabunPSK"/>
          <w:color w:val="000000" w:themeColor="text1"/>
          <w:sz w:val="32"/>
          <w:szCs w:val="32"/>
          <w:cs/>
        </w:rPr>
        <w:t xml:space="preserve"> เกิดจากการที่บุคลากรที่มีหน้าที่รับผิดชอบ ขาดความรู้เรื่องกฎหมาย และระเบียบที่เกี่ยวข้อง อีกทั้งโรงเรียนมีบุคลากรไม่เพียงพอในการดำเนินงานด้านรายได้ </w:t>
      </w:r>
      <w:r w:rsidR="00FE4AF1">
        <w:rPr>
          <w:rFonts w:ascii="TH SarabunPSK" w:eastAsia="Times New Roman" w:hAnsi="TH SarabunPSK" w:cs="TH SarabunPSK"/>
          <w:color w:val="000000" w:themeColor="text1"/>
          <w:sz w:val="32"/>
          <w:szCs w:val="32"/>
        </w:rPr>
        <w:br/>
      </w:r>
      <w:r w:rsidRPr="00306BED">
        <w:rPr>
          <w:rFonts w:ascii="TH SarabunPSK" w:eastAsia="Times New Roman" w:hAnsi="TH SarabunPSK" w:cs="TH SarabunPSK"/>
          <w:color w:val="000000" w:themeColor="text1"/>
          <w:sz w:val="32"/>
          <w:szCs w:val="32"/>
          <w:cs/>
        </w:rPr>
        <w:t xml:space="preserve">รวมถึงบุคลากรที่รับผิดชอบขาดความรู้ความเข้าใจในการปฏิบัติงาน หน่วยงานไม่มีการประชาสัมพันธ์ เพื่อหารายได้เพิ่มเติมจากงบประมาณประจำปีและหน่วยงานต้นสังกัดไม่มีการจัดอบรมชี้แจงเกี่ยวกับหลักการ ระเบียบ ข้อบังคับ ที่เกี่ยวข้องกับการหารายได้ของโรงเรียน ส่งผลให้การบริหารงานเกี่ยวกับรายได้ของโรงเรียนประสบกับความยุ่งยากซับซ้อน ทำให้การปฏิบัติงานไม่คล่องตัว ทำให้การปฏิบัติงานล่าช้าไม่เป็นไปตามแผนงานที่กำหนดไว้ (สุพจน์ นันทะเทศ และคณะ. </w:t>
      </w:r>
      <w:r w:rsidRPr="00306BED">
        <w:rPr>
          <w:rFonts w:ascii="TH SarabunPSK" w:eastAsia="Times New Roman" w:hAnsi="TH SarabunPSK" w:cs="TH SarabunPSK"/>
          <w:color w:val="000000" w:themeColor="text1"/>
          <w:sz w:val="32"/>
          <w:szCs w:val="32"/>
        </w:rPr>
        <w:t>2559 : 229)</w:t>
      </w:r>
    </w:p>
    <w:p w14:paraId="7D1EF47A" w14:textId="77777777" w:rsidR="00185A44" w:rsidRPr="00185A44" w:rsidRDefault="00185A44" w:rsidP="00185A44">
      <w:pPr>
        <w:tabs>
          <w:tab w:val="left" w:pos="851"/>
          <w:tab w:val="left" w:pos="8640"/>
          <w:tab w:val="left" w:pos="9000"/>
        </w:tabs>
        <w:spacing w:after="0" w:line="240" w:lineRule="auto"/>
        <w:jc w:val="thaiDistribute"/>
        <w:rPr>
          <w:rFonts w:ascii="TH SarabunPSK" w:eastAsia="Calibri" w:hAnsi="TH SarabunPSK" w:cs="TH SarabunPSK"/>
          <w:color w:val="000000" w:themeColor="text1"/>
          <w:sz w:val="32"/>
          <w:szCs w:val="32"/>
          <w:shd w:val="clear" w:color="auto" w:fill="FFFFFF"/>
        </w:rPr>
      </w:pPr>
      <w:r w:rsidRPr="00306BED">
        <w:rPr>
          <w:rFonts w:ascii="TH SarabunPSK" w:eastAsia="Calibri" w:hAnsi="TH SarabunPSK" w:cs="TH SarabunPSK"/>
          <w:color w:val="000000" w:themeColor="text1"/>
          <w:sz w:val="32"/>
          <w:szCs w:val="32"/>
        </w:rPr>
        <w:tab/>
      </w:r>
      <w:r w:rsidRPr="00306BED">
        <w:rPr>
          <w:rFonts w:ascii="TH SarabunPSK" w:eastAsia="Calibri" w:hAnsi="TH SarabunPSK" w:cs="TH SarabunPSK"/>
          <w:color w:val="000000" w:themeColor="text1"/>
          <w:sz w:val="32"/>
          <w:szCs w:val="32"/>
          <w:cs/>
        </w:rPr>
        <w:t xml:space="preserve">จากความเป็นมาและความสำคัญที่กล่าวมาข้างต้น ผู้ศึกษาจึงสนใจที่จะศึกษา สภาพ ปัญหา และแนวทางพัฒนาการหารายได้ของโรงเรียนในสังกัดสำนักงานเขตพื้นที่การศึกษาประถมศึกษานครพนม </w:t>
      </w:r>
      <w:r w:rsidRPr="00185A44">
        <w:rPr>
          <w:rFonts w:ascii="TH SarabunPSK" w:eastAsia="Calibri" w:hAnsi="TH SarabunPSK" w:cs="TH SarabunPSK"/>
          <w:color w:val="000000" w:themeColor="text1"/>
          <w:sz w:val="32"/>
          <w:szCs w:val="32"/>
          <w:cs/>
        </w:rPr>
        <w:t>เขต 1</w:t>
      </w:r>
      <w:r w:rsidRPr="00185A44">
        <w:rPr>
          <w:rFonts w:ascii="TH SarabunPSK" w:hAnsi="TH SarabunPSK" w:cs="TH SarabunPSK"/>
          <w:color w:val="000000" w:themeColor="text1"/>
          <w:sz w:val="32"/>
          <w:szCs w:val="32"/>
          <w:cs/>
        </w:rPr>
        <w:t xml:space="preserve"> โดยมีวัตถุประสงค์</w:t>
      </w:r>
      <w:r w:rsidRPr="00185A44">
        <w:rPr>
          <w:rFonts w:ascii="TH SarabunPSK" w:eastAsia="Calibri" w:hAnsi="TH SarabunPSK" w:cs="TH SarabunPSK"/>
          <w:color w:val="000000" w:themeColor="text1"/>
          <w:sz w:val="32"/>
          <w:szCs w:val="32"/>
          <w:shd w:val="clear" w:color="auto" w:fill="FFFFFF"/>
          <w:cs/>
        </w:rPr>
        <w:t>เพื่อศึกษาและเปรียบเทียบ</w:t>
      </w:r>
      <w:r w:rsidRPr="00185A44">
        <w:rPr>
          <w:rFonts w:ascii="TH SarabunPSK" w:eastAsia="Cordia New" w:hAnsi="TH SarabunPSK" w:cs="TH SarabunPSK"/>
          <w:noProof/>
          <w:color w:val="000000" w:themeColor="text1"/>
          <w:sz w:val="32"/>
          <w:szCs w:val="32"/>
          <w:cs/>
        </w:rPr>
        <w:t xml:space="preserve"> การหารายได้ของโรงเรียนและ</w:t>
      </w:r>
      <w:r w:rsidRPr="00185A44">
        <w:rPr>
          <w:rFonts w:ascii="TH SarabunPSK" w:eastAsia="Calibri" w:hAnsi="TH SarabunPSK" w:cs="TH SarabunPSK"/>
          <w:color w:val="000000" w:themeColor="text1"/>
          <w:sz w:val="32"/>
          <w:szCs w:val="32"/>
          <w:shd w:val="clear" w:color="auto" w:fill="FFFFFF"/>
          <w:cs/>
        </w:rPr>
        <w:t xml:space="preserve">ศึกษาแนวทางการพัฒนาความสามารถในการหารายได้ของโรงเรียนสังกัดสำนักงานเขตพื้นที่การศึกษาประถมศึกษานครพนม เขต </w:t>
      </w:r>
      <w:r w:rsidRPr="00185A44">
        <w:rPr>
          <w:rFonts w:ascii="TH SarabunPSK" w:eastAsia="Calibri" w:hAnsi="TH SarabunPSK" w:cs="TH SarabunPSK"/>
          <w:color w:val="000000" w:themeColor="text1"/>
          <w:sz w:val="32"/>
          <w:szCs w:val="32"/>
          <w:shd w:val="clear" w:color="auto" w:fill="FFFFFF"/>
        </w:rPr>
        <w:t>1</w:t>
      </w:r>
      <w:r w:rsidRPr="00185A44">
        <w:rPr>
          <w:rFonts w:ascii="TH SarabunPSK" w:eastAsia="Calibri" w:hAnsi="TH SarabunPSK" w:cs="TH SarabunPSK"/>
          <w:color w:val="000000" w:themeColor="text1"/>
          <w:sz w:val="32"/>
          <w:szCs w:val="32"/>
          <w:shd w:val="clear" w:color="auto" w:fill="FFFFFF"/>
          <w:cs/>
        </w:rPr>
        <w:t xml:space="preserve"> ผลลัพธ์ที่ได้จากการศึกษา สามารถนำไปประยุกต์ใช้เป็นข้อมูลในการพัฒนาและปรับปรุงการดำเนินงานด้านการหารายได้ของโรงเรียนให้บรรลุเป้าหมายที่ตั้งไว้</w:t>
      </w:r>
    </w:p>
    <w:p w14:paraId="4F809CFD" w14:textId="2795E64E" w:rsidR="000A1116" w:rsidRPr="006808FC" w:rsidRDefault="000A1116" w:rsidP="00185A44">
      <w:pPr>
        <w:spacing w:after="0" w:line="20" w:lineRule="atLeast"/>
        <w:jc w:val="thaiDistribute"/>
        <w:rPr>
          <w:rFonts w:ascii="TH SarabunPSK" w:hAnsi="TH SarabunPSK" w:cs="TH SarabunPSK"/>
          <w:sz w:val="32"/>
          <w:szCs w:val="32"/>
        </w:rPr>
      </w:pPr>
    </w:p>
    <w:p w14:paraId="14136689" w14:textId="6496AC26" w:rsidR="003575C7" w:rsidRPr="006808FC" w:rsidRDefault="003575C7" w:rsidP="003C2B75">
      <w:pPr>
        <w:spacing w:after="0" w:line="20" w:lineRule="atLeast"/>
        <w:rPr>
          <w:rFonts w:ascii="TH SarabunPSK" w:hAnsi="TH SarabunPSK" w:cs="TH SarabunPSK"/>
          <w:b/>
          <w:bCs/>
          <w:sz w:val="36"/>
          <w:szCs w:val="36"/>
        </w:rPr>
      </w:pPr>
      <w:r w:rsidRPr="006808FC">
        <w:rPr>
          <w:rFonts w:ascii="TH SarabunPSK" w:hAnsi="TH SarabunPSK" w:cs="TH SarabunPSK"/>
          <w:sz w:val="36"/>
          <w:szCs w:val="36"/>
        </w:rPr>
        <w:t>2.</w:t>
      </w:r>
      <w:r w:rsidRPr="006808FC">
        <w:rPr>
          <w:rFonts w:ascii="TH SarabunPSK" w:hAnsi="TH SarabunPSK" w:cs="TH SarabunPSK" w:hint="cs"/>
          <w:sz w:val="36"/>
          <w:szCs w:val="36"/>
          <w:cs/>
        </w:rPr>
        <w:t xml:space="preserve"> </w:t>
      </w:r>
      <w:r w:rsidRPr="006808FC">
        <w:rPr>
          <w:rFonts w:ascii="TH SarabunPSK" w:hAnsi="TH SarabunPSK" w:cs="TH SarabunPSK" w:hint="cs"/>
          <w:b/>
          <w:bCs/>
          <w:sz w:val="36"/>
          <w:szCs w:val="36"/>
          <w:cs/>
        </w:rPr>
        <w:t>วัตถุประสงค์ของการ</w:t>
      </w:r>
      <w:r w:rsidR="00185A44">
        <w:rPr>
          <w:rFonts w:ascii="TH SarabunPSK" w:hAnsi="TH SarabunPSK" w:cs="TH SarabunPSK" w:hint="cs"/>
          <w:b/>
          <w:bCs/>
          <w:sz w:val="36"/>
          <w:szCs w:val="36"/>
          <w:cs/>
        </w:rPr>
        <w:t>ศึกษา</w:t>
      </w:r>
    </w:p>
    <w:p w14:paraId="0741960D" w14:textId="2FF47DA3" w:rsidR="00185A44" w:rsidRPr="008246E8" w:rsidRDefault="003575C7" w:rsidP="00185A44">
      <w:pPr>
        <w:spacing w:after="0" w:line="20" w:lineRule="atLeast"/>
        <w:jc w:val="thaiDistribute"/>
        <w:rPr>
          <w:rFonts w:ascii="TH SarabunPSK" w:hAnsi="TH SarabunPSK" w:cs="TH SarabunPSK"/>
          <w:sz w:val="32"/>
          <w:szCs w:val="32"/>
        </w:rPr>
      </w:pPr>
      <w:r w:rsidRPr="00901527">
        <w:rPr>
          <w:rFonts w:ascii="TH SarabunPSK" w:hAnsi="TH SarabunPSK" w:cs="TH SarabunPSK" w:hint="cs"/>
          <w:sz w:val="32"/>
          <w:szCs w:val="32"/>
          <w:cs/>
        </w:rPr>
        <w:tab/>
      </w:r>
      <w:r w:rsidR="00185A44" w:rsidRPr="008246E8">
        <w:rPr>
          <w:rFonts w:ascii="TH SarabunPSK" w:hAnsi="TH SarabunPSK" w:cs="TH SarabunPSK" w:hint="cs"/>
          <w:sz w:val="32"/>
          <w:szCs w:val="32"/>
          <w:cs/>
        </w:rPr>
        <w:t>2</w:t>
      </w:r>
      <w:r w:rsidR="00185A44" w:rsidRPr="008246E8">
        <w:rPr>
          <w:rFonts w:ascii="TH SarabunPSK" w:hAnsi="TH SarabunPSK" w:cs="TH SarabunPSK"/>
          <w:sz w:val="32"/>
          <w:szCs w:val="32"/>
          <w:cs/>
        </w:rPr>
        <w:t>.1  ศึกษาสภาพปัจจุบันของโรงเรียนสังกัดสำนักงานเขตพื้นที่การศึกษาประถมศึกษา</w:t>
      </w:r>
      <w:r w:rsidR="00901527" w:rsidRPr="008246E8">
        <w:rPr>
          <w:rFonts w:ascii="TH SarabunPSK" w:hAnsi="TH SarabunPSK" w:cs="TH SarabunPSK"/>
          <w:sz w:val="32"/>
          <w:szCs w:val="32"/>
          <w:cs/>
        </w:rPr>
        <w:br/>
      </w:r>
      <w:r w:rsidR="00185A44" w:rsidRPr="008246E8">
        <w:rPr>
          <w:rFonts w:ascii="TH SarabunPSK" w:hAnsi="TH SarabunPSK" w:cs="TH SarabunPSK"/>
          <w:sz w:val="32"/>
          <w:szCs w:val="32"/>
          <w:cs/>
        </w:rPr>
        <w:t xml:space="preserve">นครพนม เขต1 </w:t>
      </w:r>
    </w:p>
    <w:p w14:paraId="6F71E168" w14:textId="281DAD19" w:rsidR="003575C7" w:rsidRPr="008246E8" w:rsidRDefault="00185A44" w:rsidP="00185A44">
      <w:pPr>
        <w:spacing w:after="0" w:line="20" w:lineRule="atLeast"/>
        <w:jc w:val="thaiDistribute"/>
        <w:rPr>
          <w:rFonts w:ascii="TH SarabunPSK" w:hAnsi="TH SarabunPSK" w:cs="TH SarabunPSK"/>
          <w:sz w:val="32"/>
          <w:szCs w:val="32"/>
        </w:rPr>
      </w:pPr>
      <w:r w:rsidRPr="008246E8">
        <w:rPr>
          <w:rFonts w:ascii="TH SarabunPSK" w:hAnsi="TH SarabunPSK" w:cs="TH SarabunPSK"/>
          <w:sz w:val="32"/>
          <w:szCs w:val="32"/>
          <w:cs/>
        </w:rPr>
        <w:tab/>
      </w:r>
      <w:r w:rsidRPr="008246E8">
        <w:rPr>
          <w:rFonts w:ascii="TH SarabunPSK" w:hAnsi="TH SarabunPSK" w:cs="TH SarabunPSK" w:hint="cs"/>
          <w:sz w:val="32"/>
          <w:szCs w:val="32"/>
          <w:cs/>
        </w:rPr>
        <w:t>2</w:t>
      </w:r>
      <w:r w:rsidRPr="008246E8">
        <w:rPr>
          <w:rFonts w:ascii="TH SarabunPSK" w:hAnsi="TH SarabunPSK" w:cs="TH SarabunPSK"/>
          <w:sz w:val="32"/>
          <w:szCs w:val="32"/>
          <w:cs/>
        </w:rPr>
        <w:t>.2  ศึกษาปัญหาและแนวทางการพัฒนา เกี่ยวกับการสร้างรายได้ของโรงเรียนสังกัดสำนักงานเขตพื้นที่การศึกษาประถมศึกษานครพนม เขต</w:t>
      </w:r>
      <w:r w:rsidR="00FE4AF1" w:rsidRPr="008246E8">
        <w:rPr>
          <w:rFonts w:ascii="TH SarabunPSK" w:hAnsi="TH SarabunPSK" w:cs="TH SarabunPSK"/>
          <w:sz w:val="32"/>
          <w:szCs w:val="32"/>
        </w:rPr>
        <w:t xml:space="preserve"> </w:t>
      </w:r>
      <w:r w:rsidRPr="008246E8">
        <w:rPr>
          <w:rFonts w:ascii="TH SarabunPSK" w:hAnsi="TH SarabunPSK" w:cs="TH SarabunPSK"/>
          <w:sz w:val="32"/>
          <w:szCs w:val="32"/>
          <w:cs/>
        </w:rPr>
        <w:t>1</w:t>
      </w:r>
    </w:p>
    <w:p w14:paraId="158671B3" w14:textId="1C58F552" w:rsidR="008246E8" w:rsidRPr="00901527" w:rsidRDefault="008246E8" w:rsidP="008246E8">
      <w:pPr>
        <w:spacing w:after="0" w:line="20" w:lineRule="atLeast"/>
        <w:jc w:val="thaiDistribute"/>
        <w:rPr>
          <w:rFonts w:ascii="TH SarabunPSK" w:hAnsi="TH SarabunPSK" w:cs="TH SarabunPSK"/>
          <w:sz w:val="32"/>
          <w:szCs w:val="32"/>
        </w:rPr>
      </w:pPr>
      <w:r w:rsidRPr="008246E8">
        <w:rPr>
          <w:rFonts w:ascii="TH SarabunPSK" w:hAnsi="TH SarabunPSK" w:cs="TH SarabunPSK"/>
          <w:sz w:val="32"/>
          <w:szCs w:val="32"/>
        </w:rPr>
        <w:tab/>
        <w:t xml:space="preserve">2.3  </w:t>
      </w:r>
      <w:r w:rsidRPr="008246E8">
        <w:rPr>
          <w:rFonts w:ascii="TH SarabunPSK" w:hAnsi="TH SarabunPSK" w:cs="TH SarabunPSK"/>
          <w:sz w:val="32"/>
          <w:szCs w:val="32"/>
          <w:cs/>
        </w:rPr>
        <w:t>การเปรียบเทียบแนวทางพัฒนาการจัดหารายได้ของโรงเรียนในสังกัดสำนักงานเขตพื้นที่การศึกษาประถมศึกษานครพนม เขต 1</w:t>
      </w:r>
    </w:p>
    <w:p w14:paraId="7EE1500F" w14:textId="77777777" w:rsidR="001E5248" w:rsidRPr="006808FC" w:rsidRDefault="001E5248" w:rsidP="003C2B75">
      <w:pPr>
        <w:spacing w:after="0" w:line="20" w:lineRule="atLeast"/>
        <w:rPr>
          <w:rFonts w:ascii="TH SarabunPSK" w:hAnsi="TH SarabunPSK" w:cs="TH SarabunPSK"/>
          <w:sz w:val="32"/>
          <w:szCs w:val="32"/>
        </w:rPr>
      </w:pPr>
    </w:p>
    <w:p w14:paraId="24C94444" w14:textId="77777777" w:rsidR="003575C7" w:rsidRPr="006808FC" w:rsidRDefault="003575C7" w:rsidP="003C2B75">
      <w:pPr>
        <w:spacing w:after="0" w:line="20" w:lineRule="atLeast"/>
        <w:rPr>
          <w:rFonts w:ascii="TH SarabunPSK" w:hAnsi="TH SarabunPSK" w:cs="TH SarabunPSK"/>
          <w:b/>
          <w:bCs/>
          <w:sz w:val="36"/>
          <w:szCs w:val="36"/>
        </w:rPr>
      </w:pPr>
      <w:r w:rsidRPr="006808FC">
        <w:rPr>
          <w:rFonts w:ascii="TH SarabunPSK" w:hAnsi="TH SarabunPSK" w:cs="TH SarabunPSK"/>
          <w:b/>
          <w:bCs/>
          <w:sz w:val="36"/>
          <w:szCs w:val="36"/>
        </w:rPr>
        <w:t xml:space="preserve">3. </w:t>
      </w:r>
      <w:r w:rsidR="000A1116" w:rsidRPr="006808FC">
        <w:rPr>
          <w:rFonts w:ascii="TH SarabunPSK" w:hAnsi="TH SarabunPSK" w:cs="TH SarabunPSK" w:hint="cs"/>
          <w:b/>
          <w:bCs/>
          <w:sz w:val="36"/>
          <w:szCs w:val="36"/>
          <w:cs/>
        </w:rPr>
        <w:t>กรอบแนวคิดการวิจัย</w:t>
      </w:r>
    </w:p>
    <w:p w14:paraId="66AFE417" w14:textId="7D7F65F0" w:rsidR="006F5B52" w:rsidRPr="00306BED" w:rsidRDefault="003575C7" w:rsidP="006F5B52">
      <w:pPr>
        <w:tabs>
          <w:tab w:val="left" w:pos="851"/>
        </w:tabs>
        <w:spacing w:after="0" w:line="240" w:lineRule="auto"/>
        <w:ind w:right="113"/>
        <w:jc w:val="thaiDistribute"/>
        <w:rPr>
          <w:rFonts w:ascii="TH SarabunPSK" w:eastAsia="Calibri" w:hAnsi="TH SarabunPSK" w:cs="TH SarabunPSK"/>
          <w:color w:val="000000" w:themeColor="text1"/>
          <w:sz w:val="32"/>
          <w:szCs w:val="32"/>
        </w:rPr>
      </w:pPr>
      <w:r w:rsidRPr="006808FC">
        <w:rPr>
          <w:rFonts w:ascii="TH SarabunPSK" w:hAnsi="TH SarabunPSK" w:cs="TH SarabunPSK" w:hint="cs"/>
          <w:sz w:val="36"/>
          <w:szCs w:val="36"/>
          <w:cs/>
        </w:rPr>
        <w:tab/>
      </w:r>
      <w:r w:rsidR="006F5B52" w:rsidRPr="00754B23">
        <w:rPr>
          <w:rFonts w:ascii="TH SarabunPSK" w:eastAsia="Calibri" w:hAnsi="TH SarabunPSK" w:cs="TH SarabunPSK"/>
          <w:sz w:val="32"/>
          <w:szCs w:val="32"/>
          <w:cs/>
        </w:rPr>
        <w:t>การศึกษา เรื่อง สภาพ ปัญหา และแนวทางพัฒนาการหารายได้ของโรงเรียนในสังกัด</w:t>
      </w:r>
      <w:r w:rsidR="006F5B52" w:rsidRPr="00754B23">
        <w:rPr>
          <w:rFonts w:ascii="TH SarabunPSK" w:eastAsia="Calibri" w:hAnsi="TH SarabunPSK" w:cs="TH SarabunPSK"/>
          <w:sz w:val="32"/>
          <w:szCs w:val="32"/>
          <w:cs/>
        </w:rPr>
        <w:br/>
        <w:t xml:space="preserve">สำนักงานเขตพื้นที่การศึกษาประถมศึกษานครพนม เขต 1 โดยผู้วิจัยได้ศึกษากรอบแนวคิด </w:t>
      </w:r>
      <w:r w:rsidR="006F5B52" w:rsidRPr="00754B23">
        <w:rPr>
          <w:rFonts w:ascii="TH SarabunPSK" w:eastAsia="Calibri" w:hAnsi="TH SarabunPSK" w:cs="TH SarabunPSK"/>
          <w:sz w:val="32"/>
          <w:szCs w:val="32"/>
        </w:rPr>
        <w:br/>
      </w:r>
      <w:r w:rsidR="006F5B52" w:rsidRPr="00176C8A">
        <w:rPr>
          <w:rFonts w:ascii="TH SarabunPSK" w:eastAsia="Calibri" w:hAnsi="TH SarabunPSK" w:cs="TH SarabunPSK"/>
          <w:color w:val="000000" w:themeColor="text1"/>
          <w:sz w:val="32"/>
          <w:szCs w:val="32"/>
        </w:rPr>
        <w:t xml:space="preserve">1) </w:t>
      </w:r>
      <w:r w:rsidR="00E27C7F" w:rsidRPr="00176C8A">
        <w:rPr>
          <w:rFonts w:ascii="TH SarabunPSK" w:eastAsia="Calibri" w:hAnsi="TH SarabunPSK" w:cs="TH SarabunPSK" w:hint="cs"/>
          <w:color w:val="000000" w:themeColor="text1"/>
          <w:sz w:val="32"/>
          <w:szCs w:val="32"/>
          <w:cs/>
        </w:rPr>
        <w:t xml:space="preserve">ทรัพยากรและการลงทุนเพื่อการศึกษา ของ </w:t>
      </w:r>
      <w:r w:rsidR="004A55ED" w:rsidRPr="00176C8A">
        <w:rPr>
          <w:rFonts w:ascii="TH SarabunPSK" w:eastAsia="Calibri" w:hAnsi="TH SarabunPSK" w:cs="TH SarabunPSK" w:hint="cs"/>
          <w:color w:val="000000" w:themeColor="text1"/>
          <w:sz w:val="32"/>
          <w:szCs w:val="32"/>
          <w:cs/>
        </w:rPr>
        <w:t>พระราชบัญญัติการศึกษาแห่งชาติ พ.ศ. 2542</w:t>
      </w:r>
      <w:r w:rsidR="006F5B52" w:rsidRPr="00176C8A">
        <w:rPr>
          <w:rFonts w:ascii="TH SarabunPSK" w:eastAsia="Calibri" w:hAnsi="TH SarabunPSK" w:cs="TH SarabunPSK"/>
          <w:color w:val="000000" w:themeColor="text1"/>
          <w:sz w:val="32"/>
          <w:szCs w:val="32"/>
        </w:rPr>
        <w:t xml:space="preserve"> (25</w:t>
      </w:r>
      <w:r w:rsidR="004A55ED" w:rsidRPr="00176C8A">
        <w:rPr>
          <w:rFonts w:ascii="TH SarabunPSK" w:eastAsia="Calibri" w:hAnsi="TH SarabunPSK" w:cs="TH SarabunPSK" w:hint="cs"/>
          <w:color w:val="000000" w:themeColor="text1"/>
          <w:sz w:val="32"/>
          <w:szCs w:val="32"/>
          <w:cs/>
        </w:rPr>
        <w:t>42</w:t>
      </w:r>
      <w:r w:rsidR="006F5B52" w:rsidRPr="00176C8A">
        <w:rPr>
          <w:rFonts w:ascii="TH SarabunPSK" w:eastAsia="Calibri" w:hAnsi="TH SarabunPSK" w:cs="TH SarabunPSK"/>
          <w:color w:val="000000" w:themeColor="text1"/>
          <w:sz w:val="32"/>
          <w:szCs w:val="32"/>
        </w:rPr>
        <w:t xml:space="preserve"> : </w:t>
      </w:r>
      <w:r w:rsidR="004A55ED">
        <w:rPr>
          <w:rFonts w:ascii="TH SarabunPSK" w:eastAsia="Calibri" w:hAnsi="TH SarabunPSK" w:cs="TH SarabunPSK" w:hint="cs"/>
          <w:color w:val="000000" w:themeColor="text1"/>
          <w:sz w:val="32"/>
          <w:szCs w:val="32"/>
          <w:cs/>
        </w:rPr>
        <w:t>16</w:t>
      </w:r>
      <w:r w:rsidR="006F5B52" w:rsidRPr="00306BED">
        <w:rPr>
          <w:rFonts w:ascii="TH SarabunPSK" w:eastAsia="Calibri" w:hAnsi="TH SarabunPSK" w:cs="TH SarabunPSK"/>
          <w:color w:val="000000" w:themeColor="text1"/>
          <w:sz w:val="32"/>
          <w:szCs w:val="32"/>
        </w:rPr>
        <w:t xml:space="preserve">) ; 2) </w:t>
      </w:r>
      <w:r w:rsidR="006F5B52" w:rsidRPr="00306BED">
        <w:rPr>
          <w:rFonts w:ascii="TH SarabunPSK" w:eastAsia="Calibri" w:hAnsi="TH SarabunPSK" w:cs="TH SarabunPSK"/>
          <w:color w:val="000000" w:themeColor="text1"/>
          <w:sz w:val="32"/>
          <w:szCs w:val="32"/>
          <w:cs/>
        </w:rPr>
        <w:t>แนวคิดเกี่ยวกับการจัดการเชิงกลยุทธ์ ของ สาคร สุขศรีวงศ์</w:t>
      </w:r>
      <w:r w:rsidR="00E27C7F">
        <w:rPr>
          <w:rFonts w:ascii="TH SarabunPSK" w:eastAsia="Calibri" w:hAnsi="TH SarabunPSK" w:cs="TH SarabunPSK" w:hint="cs"/>
          <w:color w:val="000000" w:themeColor="text1"/>
          <w:sz w:val="32"/>
          <w:szCs w:val="32"/>
          <w:cs/>
        </w:rPr>
        <w:t xml:space="preserve"> </w:t>
      </w:r>
      <w:r w:rsidR="006F5B52" w:rsidRPr="00306BED">
        <w:rPr>
          <w:rFonts w:ascii="TH SarabunPSK" w:eastAsia="Calibri" w:hAnsi="TH SarabunPSK" w:cs="TH SarabunPSK"/>
          <w:color w:val="000000" w:themeColor="text1"/>
          <w:sz w:val="32"/>
          <w:szCs w:val="32"/>
          <w:cs/>
        </w:rPr>
        <w:t>(</w:t>
      </w:r>
      <w:r w:rsidR="006F5B52" w:rsidRPr="00306BED">
        <w:rPr>
          <w:rFonts w:ascii="TH SarabunPSK" w:eastAsia="Calibri" w:hAnsi="TH SarabunPSK" w:cs="TH SarabunPSK"/>
          <w:color w:val="000000" w:themeColor="text1"/>
          <w:sz w:val="32"/>
          <w:szCs w:val="32"/>
        </w:rPr>
        <w:t>2562</w:t>
      </w:r>
      <w:r w:rsidR="006F5B52" w:rsidRPr="00306BED">
        <w:rPr>
          <w:rFonts w:ascii="TH SarabunPSK" w:eastAsia="Calibri" w:hAnsi="TH SarabunPSK" w:cs="TH SarabunPSK"/>
          <w:color w:val="000000" w:themeColor="text1"/>
          <w:sz w:val="32"/>
          <w:szCs w:val="32"/>
          <w:cs/>
        </w:rPr>
        <w:t xml:space="preserve"> </w:t>
      </w:r>
      <w:r w:rsidR="006F5B52" w:rsidRPr="00306BED">
        <w:rPr>
          <w:rFonts w:ascii="TH SarabunPSK" w:eastAsia="Calibri" w:hAnsi="TH SarabunPSK" w:cs="TH SarabunPSK"/>
          <w:color w:val="000000" w:themeColor="text1"/>
          <w:sz w:val="32"/>
          <w:szCs w:val="32"/>
        </w:rPr>
        <w:t xml:space="preserve">: 234) ; </w:t>
      </w:r>
      <w:r w:rsidR="006F5B52" w:rsidRPr="00306BED">
        <w:rPr>
          <w:rFonts w:ascii="TH SarabunPSK" w:eastAsia="Calibri" w:hAnsi="TH SarabunPSK" w:cs="TH SarabunPSK"/>
          <w:color w:val="000000" w:themeColor="text1"/>
          <w:sz w:val="32"/>
          <w:szCs w:val="32"/>
          <w:cs/>
        </w:rPr>
        <w:t xml:space="preserve">และ </w:t>
      </w:r>
      <w:r w:rsidR="006F5B52" w:rsidRPr="00306BED">
        <w:rPr>
          <w:rFonts w:ascii="TH SarabunPSK" w:eastAsia="Calibri" w:hAnsi="TH SarabunPSK" w:cs="TH SarabunPSK"/>
          <w:color w:val="000000" w:themeColor="text1"/>
          <w:sz w:val="32"/>
          <w:szCs w:val="32"/>
        </w:rPr>
        <w:t>3)</w:t>
      </w:r>
      <w:r w:rsidR="006F5B52" w:rsidRPr="00306BED">
        <w:rPr>
          <w:rFonts w:ascii="TH SarabunPSK" w:eastAsia="Calibri" w:hAnsi="TH SarabunPSK" w:cs="TH SarabunPSK"/>
          <w:color w:val="000000" w:themeColor="text1"/>
          <w:sz w:val="32"/>
          <w:szCs w:val="32"/>
          <w:cs/>
        </w:rPr>
        <w:t xml:space="preserve"> คู่มือปฏิบัติงานประชาสัมพันธ์ ของสำนักงานเขตพื้นที่การศึกษามัธยมศึกษา</w:t>
      </w:r>
      <w:r w:rsidR="00E27C7F">
        <w:rPr>
          <w:rFonts w:ascii="TH SarabunPSK" w:eastAsia="Calibri" w:hAnsi="TH SarabunPSK" w:cs="TH SarabunPSK" w:hint="cs"/>
          <w:color w:val="000000" w:themeColor="text1"/>
          <w:sz w:val="32"/>
          <w:szCs w:val="32"/>
          <w:cs/>
        </w:rPr>
        <w:t xml:space="preserve"> </w:t>
      </w:r>
      <w:r w:rsidR="006F5B52" w:rsidRPr="00306BED">
        <w:rPr>
          <w:rFonts w:ascii="TH SarabunPSK" w:eastAsia="Calibri" w:hAnsi="TH SarabunPSK" w:cs="TH SarabunPSK"/>
          <w:color w:val="000000" w:themeColor="text1"/>
          <w:sz w:val="32"/>
          <w:szCs w:val="32"/>
          <w:cs/>
        </w:rPr>
        <w:t xml:space="preserve">เขต 5 </w:t>
      </w:r>
      <w:r w:rsidR="006F5B52" w:rsidRPr="00306BED">
        <w:rPr>
          <w:rFonts w:ascii="TH SarabunPSK" w:eastAsia="Angsana New" w:hAnsi="TH SarabunPSK" w:cs="TH SarabunPSK"/>
          <w:noProof/>
          <w:color w:val="000000" w:themeColor="text1"/>
          <w:sz w:val="32"/>
          <w:szCs w:val="32"/>
          <w:cs/>
        </w:rPr>
        <w:t>(</w:t>
      </w:r>
      <w:r w:rsidR="006F5B52" w:rsidRPr="00306BED">
        <w:rPr>
          <w:rFonts w:ascii="TH SarabunPSK" w:eastAsia="Angsana New" w:hAnsi="TH SarabunPSK" w:cs="TH SarabunPSK"/>
          <w:noProof/>
          <w:color w:val="000000" w:themeColor="text1"/>
          <w:sz w:val="32"/>
          <w:szCs w:val="32"/>
        </w:rPr>
        <w:t xml:space="preserve">2564 : 6-11) </w:t>
      </w:r>
      <w:r w:rsidR="006F5B52" w:rsidRPr="00306BED">
        <w:rPr>
          <w:rFonts w:ascii="TH SarabunPSK" w:eastAsia="Calibri" w:hAnsi="TH SarabunPSK" w:cs="TH SarabunPSK"/>
          <w:color w:val="000000" w:themeColor="text1"/>
          <w:sz w:val="32"/>
          <w:szCs w:val="32"/>
          <w:cs/>
        </w:rPr>
        <w:t>ดังนี้</w:t>
      </w:r>
      <w:r w:rsidR="006F5B52" w:rsidRPr="00306BED">
        <w:rPr>
          <w:rFonts w:ascii="TH SarabunPSK" w:eastAsia="Calibri" w:hAnsi="TH SarabunPSK" w:cs="TH SarabunPSK"/>
          <w:color w:val="000000" w:themeColor="text1"/>
          <w:sz w:val="32"/>
          <w:szCs w:val="32"/>
        </w:rPr>
        <w:t xml:space="preserve"> </w:t>
      </w:r>
    </w:p>
    <w:p w14:paraId="04CE2C1D" w14:textId="5702B387" w:rsidR="006F5B52" w:rsidRPr="00754B23" w:rsidRDefault="006F5B52" w:rsidP="006F5B52">
      <w:pPr>
        <w:tabs>
          <w:tab w:val="left" w:pos="851"/>
        </w:tabs>
        <w:spacing w:after="0" w:line="240" w:lineRule="auto"/>
        <w:ind w:right="113"/>
        <w:jc w:val="thaiDistribute"/>
        <w:rPr>
          <w:rFonts w:ascii="TH SarabunPSK" w:eastAsia="Calibri" w:hAnsi="TH SarabunPSK" w:cs="TH SarabunPSK"/>
          <w:color w:val="000000" w:themeColor="text1"/>
          <w:sz w:val="32"/>
          <w:szCs w:val="32"/>
          <w:cs/>
        </w:rPr>
      </w:pPr>
      <w:r w:rsidRPr="00754B23">
        <w:rPr>
          <w:rFonts w:ascii="TH SarabunPSK" w:eastAsia="Calibri" w:hAnsi="TH SarabunPSK" w:cs="TH SarabunPSK"/>
          <w:color w:val="000000" w:themeColor="text1"/>
          <w:sz w:val="32"/>
          <w:szCs w:val="32"/>
        </w:rPr>
        <w:tab/>
      </w:r>
      <w:r w:rsidRPr="00754B23">
        <w:rPr>
          <w:rFonts w:ascii="TH SarabunPSK" w:eastAsia="Calibri" w:hAnsi="TH SarabunPSK" w:cs="TH SarabunPSK" w:hint="cs"/>
          <w:color w:val="000000" w:themeColor="text1"/>
          <w:sz w:val="32"/>
          <w:szCs w:val="32"/>
          <w:cs/>
        </w:rPr>
        <w:t xml:space="preserve">1. </w:t>
      </w:r>
      <w:r w:rsidRPr="00754B23">
        <w:rPr>
          <w:rFonts w:ascii="TH SarabunPSK" w:eastAsia="Calibri" w:hAnsi="TH SarabunPSK" w:cs="TH SarabunPSK"/>
          <w:color w:val="000000" w:themeColor="text1"/>
          <w:sz w:val="32"/>
          <w:szCs w:val="32"/>
          <w:cs/>
        </w:rPr>
        <w:t>ด้านการ</w:t>
      </w:r>
      <w:r w:rsidR="00E27C7F">
        <w:rPr>
          <w:rFonts w:ascii="TH SarabunPSK" w:eastAsia="Calibri" w:hAnsi="TH SarabunPSK" w:cs="TH SarabunPSK" w:hint="cs"/>
          <w:color w:val="000000" w:themeColor="text1"/>
          <w:sz w:val="32"/>
          <w:szCs w:val="32"/>
          <w:cs/>
        </w:rPr>
        <w:t>ระดมทุนเพื่อการศึกษา</w:t>
      </w:r>
    </w:p>
    <w:p w14:paraId="747EFB45" w14:textId="3525DC95" w:rsidR="006F5B52" w:rsidRPr="00754B23" w:rsidRDefault="006F5B52" w:rsidP="006F5B52">
      <w:pPr>
        <w:tabs>
          <w:tab w:val="left" w:pos="851"/>
        </w:tabs>
        <w:spacing w:after="0" w:line="240" w:lineRule="auto"/>
        <w:ind w:right="113"/>
        <w:jc w:val="thaiDistribute"/>
        <w:rPr>
          <w:rFonts w:ascii="TH SarabunPSK" w:eastAsia="Calibri" w:hAnsi="TH SarabunPSK" w:cs="TH SarabunPSK"/>
          <w:color w:val="000000" w:themeColor="text1"/>
          <w:sz w:val="32"/>
          <w:szCs w:val="32"/>
        </w:rPr>
      </w:pPr>
      <w:r w:rsidRPr="00754B23">
        <w:rPr>
          <w:rFonts w:ascii="TH SarabunPSK" w:eastAsia="Calibri" w:hAnsi="TH SarabunPSK" w:cs="TH SarabunPSK"/>
          <w:color w:val="000000" w:themeColor="text1"/>
          <w:sz w:val="32"/>
          <w:szCs w:val="32"/>
        </w:rPr>
        <w:tab/>
        <w:t>2.</w:t>
      </w:r>
      <w:r w:rsidRPr="00754B23">
        <w:rPr>
          <w:rFonts w:ascii="TH SarabunPSK" w:eastAsia="Calibri" w:hAnsi="TH SarabunPSK" w:cs="TH SarabunPSK" w:hint="cs"/>
          <w:color w:val="000000" w:themeColor="text1"/>
          <w:sz w:val="32"/>
          <w:szCs w:val="32"/>
          <w:cs/>
        </w:rPr>
        <w:t xml:space="preserve"> </w:t>
      </w:r>
      <w:r w:rsidRPr="00754B23">
        <w:rPr>
          <w:rFonts w:ascii="TH SarabunPSK" w:eastAsia="Calibri" w:hAnsi="TH SarabunPSK" w:cs="TH SarabunPSK"/>
          <w:color w:val="000000" w:themeColor="text1"/>
          <w:sz w:val="32"/>
          <w:szCs w:val="32"/>
          <w:cs/>
        </w:rPr>
        <w:t>ด้านกลยุทธ์การบริหาร</w:t>
      </w:r>
    </w:p>
    <w:p w14:paraId="467A82BF" w14:textId="73F2D02C" w:rsidR="006F5B52" w:rsidRPr="00754B23" w:rsidRDefault="006F5B52" w:rsidP="006F5B52">
      <w:pPr>
        <w:tabs>
          <w:tab w:val="left" w:pos="851"/>
        </w:tabs>
        <w:spacing w:after="0" w:line="240" w:lineRule="auto"/>
        <w:ind w:right="113"/>
        <w:jc w:val="thaiDistribute"/>
        <w:rPr>
          <w:rFonts w:ascii="TH SarabunPSK" w:eastAsia="Calibri" w:hAnsi="TH SarabunPSK" w:cs="TH SarabunPSK"/>
          <w:color w:val="000000" w:themeColor="text1"/>
          <w:sz w:val="32"/>
          <w:szCs w:val="32"/>
          <w:cs/>
        </w:rPr>
      </w:pPr>
      <w:r w:rsidRPr="00754B23">
        <w:rPr>
          <w:rFonts w:ascii="TH SarabunPSK" w:eastAsia="Calibri" w:hAnsi="TH SarabunPSK" w:cs="TH SarabunPSK"/>
          <w:color w:val="000000" w:themeColor="text1"/>
          <w:sz w:val="32"/>
          <w:szCs w:val="32"/>
          <w:cs/>
        </w:rPr>
        <w:lastRenderedPageBreak/>
        <w:tab/>
      </w:r>
      <w:r w:rsidRPr="00754B23">
        <w:rPr>
          <w:rFonts w:ascii="TH SarabunPSK" w:eastAsia="Calibri" w:hAnsi="TH SarabunPSK" w:cs="TH SarabunPSK"/>
          <w:color w:val="000000" w:themeColor="text1"/>
          <w:sz w:val="32"/>
          <w:szCs w:val="32"/>
        </w:rPr>
        <w:t>3</w:t>
      </w:r>
      <w:r w:rsidRPr="00754B23">
        <w:rPr>
          <w:rFonts w:ascii="TH SarabunPSK" w:eastAsia="Calibri" w:hAnsi="TH SarabunPSK" w:cs="TH SarabunPSK" w:hint="cs"/>
          <w:color w:val="000000" w:themeColor="text1"/>
          <w:sz w:val="32"/>
          <w:szCs w:val="32"/>
          <w:cs/>
        </w:rPr>
        <w:t>.</w:t>
      </w:r>
      <w:r w:rsidRPr="00754B23">
        <w:rPr>
          <w:rFonts w:ascii="TH SarabunPSK" w:eastAsia="Calibri" w:hAnsi="TH SarabunPSK" w:cs="TH SarabunPSK"/>
          <w:color w:val="000000" w:themeColor="text1"/>
          <w:sz w:val="32"/>
          <w:szCs w:val="32"/>
        </w:rPr>
        <w:t xml:space="preserve"> </w:t>
      </w:r>
      <w:r w:rsidRPr="00754B23">
        <w:rPr>
          <w:rFonts w:ascii="TH SarabunPSK" w:eastAsia="Calibri" w:hAnsi="TH SarabunPSK" w:cs="TH SarabunPSK"/>
          <w:color w:val="000000" w:themeColor="text1"/>
          <w:sz w:val="32"/>
          <w:szCs w:val="32"/>
          <w:cs/>
        </w:rPr>
        <w:t>ด้านการประชาสัมพันธ์</w:t>
      </w:r>
    </w:p>
    <w:p w14:paraId="3EF9F609" w14:textId="63C5791D" w:rsidR="00E27C7F" w:rsidRPr="006808FC" w:rsidRDefault="00E27C7F" w:rsidP="006F5B52">
      <w:pPr>
        <w:spacing w:after="0" w:line="20" w:lineRule="atLeast"/>
        <w:jc w:val="thaiDistribute"/>
        <w:rPr>
          <w:rFonts w:ascii="TH SarabunPSK" w:hAnsi="TH SarabunPSK" w:cs="TH SarabunPSK"/>
          <w:b/>
          <w:bCs/>
          <w:sz w:val="36"/>
          <w:szCs w:val="36"/>
        </w:rPr>
      </w:pPr>
    </w:p>
    <w:p w14:paraId="7A4E52F2" w14:textId="77777777" w:rsidR="000433AD" w:rsidRPr="006808FC" w:rsidRDefault="001E5248" w:rsidP="003C2B75">
      <w:pPr>
        <w:spacing w:after="0" w:line="20" w:lineRule="atLeast"/>
        <w:rPr>
          <w:rFonts w:ascii="TH SarabunPSK" w:hAnsi="TH SarabunPSK" w:cs="TH SarabunPSK"/>
          <w:b/>
          <w:bCs/>
          <w:sz w:val="36"/>
          <w:szCs w:val="36"/>
        </w:rPr>
      </w:pPr>
      <w:r w:rsidRPr="006808FC">
        <w:rPr>
          <w:rFonts w:ascii="TH SarabunPSK" w:hAnsi="TH SarabunPSK" w:cs="TH SarabunPSK"/>
          <w:b/>
          <w:bCs/>
          <w:sz w:val="36"/>
          <w:szCs w:val="36"/>
        </w:rPr>
        <w:t>4</w:t>
      </w:r>
      <w:r w:rsidR="000433AD" w:rsidRPr="006808FC">
        <w:rPr>
          <w:rFonts w:ascii="TH SarabunPSK" w:hAnsi="TH SarabunPSK" w:cs="TH SarabunPSK"/>
          <w:b/>
          <w:bCs/>
          <w:sz w:val="36"/>
          <w:szCs w:val="36"/>
        </w:rPr>
        <w:t>.</w:t>
      </w:r>
      <w:r w:rsidR="000433AD" w:rsidRPr="006808FC">
        <w:rPr>
          <w:rFonts w:ascii="TH SarabunPSK" w:hAnsi="TH SarabunPSK" w:cs="TH SarabunPSK" w:hint="cs"/>
          <w:b/>
          <w:bCs/>
          <w:sz w:val="36"/>
          <w:szCs w:val="36"/>
          <w:cs/>
        </w:rPr>
        <w:t xml:space="preserve"> วิธีดำเนินการวิจัย</w:t>
      </w:r>
    </w:p>
    <w:p w14:paraId="29D1002E" w14:textId="77777777" w:rsidR="00403D17" w:rsidRPr="006808FC" w:rsidRDefault="001E5248" w:rsidP="003C2B75">
      <w:pPr>
        <w:spacing w:after="0" w:line="20" w:lineRule="atLeast"/>
        <w:ind w:firstLine="426"/>
        <w:rPr>
          <w:rFonts w:ascii="TH SarabunPSK" w:hAnsi="TH SarabunPSK" w:cs="TH SarabunPSK"/>
          <w:b/>
          <w:bCs/>
          <w:sz w:val="32"/>
          <w:szCs w:val="32"/>
        </w:rPr>
      </w:pPr>
      <w:r w:rsidRPr="006808FC">
        <w:rPr>
          <w:rFonts w:ascii="TH SarabunPSK" w:hAnsi="TH SarabunPSK" w:cs="TH SarabunPSK"/>
          <w:b/>
          <w:bCs/>
          <w:sz w:val="32"/>
          <w:szCs w:val="32"/>
        </w:rPr>
        <w:t>4</w:t>
      </w:r>
      <w:r w:rsidR="00403D17" w:rsidRPr="006808FC">
        <w:rPr>
          <w:rFonts w:ascii="TH SarabunPSK" w:hAnsi="TH SarabunPSK" w:cs="TH SarabunPSK"/>
          <w:b/>
          <w:bCs/>
          <w:sz w:val="32"/>
          <w:szCs w:val="32"/>
        </w:rPr>
        <w:t>.</w:t>
      </w:r>
      <w:r w:rsidR="00403D17" w:rsidRPr="006808FC">
        <w:rPr>
          <w:rFonts w:ascii="TH SarabunPSK" w:hAnsi="TH SarabunPSK" w:cs="TH SarabunPSK" w:hint="cs"/>
          <w:b/>
          <w:bCs/>
          <w:sz w:val="32"/>
          <w:szCs w:val="32"/>
          <w:cs/>
        </w:rPr>
        <w:t>1 ประชากรและกลุ่มตัวอย่าง</w:t>
      </w:r>
    </w:p>
    <w:p w14:paraId="5200BEB3" w14:textId="5104BFE7" w:rsidR="00403D17" w:rsidRPr="006808FC" w:rsidRDefault="00403D17" w:rsidP="003A66F3">
      <w:pPr>
        <w:tabs>
          <w:tab w:val="left" w:pos="851"/>
        </w:tabs>
        <w:spacing w:after="0" w:line="20" w:lineRule="atLeast"/>
        <w:jc w:val="thaiDistribute"/>
        <w:rPr>
          <w:rFonts w:ascii="TH SarabunPSK" w:hAnsi="TH SarabunPSK" w:cs="TH SarabunPSK"/>
          <w:sz w:val="32"/>
          <w:szCs w:val="32"/>
        </w:rPr>
      </w:pPr>
      <w:r w:rsidRPr="006808FC">
        <w:rPr>
          <w:rFonts w:ascii="TH SarabunPSK" w:hAnsi="TH SarabunPSK" w:cs="TH SarabunPSK" w:hint="cs"/>
          <w:b/>
          <w:bCs/>
          <w:sz w:val="32"/>
          <w:szCs w:val="32"/>
          <w:cs/>
        </w:rPr>
        <w:tab/>
      </w:r>
      <w:r w:rsidR="003229F9" w:rsidRPr="003229F9">
        <w:rPr>
          <w:rFonts w:ascii="TH SarabunPSK" w:hAnsi="TH SarabunPSK" w:cs="TH SarabunPSK"/>
          <w:sz w:val="32"/>
          <w:szCs w:val="32"/>
          <w:cs/>
        </w:rPr>
        <w:t>ประชากรที่ใช้ในการศึกษา ได้แก่</w:t>
      </w:r>
      <w:r w:rsidR="003229F9" w:rsidRPr="003229F9">
        <w:rPr>
          <w:rFonts w:ascii="TH SarabunPSK" w:hAnsi="TH SarabunPSK" w:cs="TH SarabunPSK"/>
          <w:sz w:val="32"/>
          <w:szCs w:val="32"/>
        </w:rPr>
        <w:t xml:space="preserve"> </w:t>
      </w:r>
      <w:r w:rsidR="003229F9" w:rsidRPr="003229F9">
        <w:rPr>
          <w:rFonts w:ascii="TH SarabunPSK" w:hAnsi="TH SarabunPSK" w:cs="TH SarabunPSK"/>
          <w:sz w:val="32"/>
          <w:szCs w:val="32"/>
          <w:cs/>
        </w:rPr>
        <w:t>ผู้บริหารโรงเรียน และครูผู้สอน สังกัดสำนักงาน</w:t>
      </w:r>
      <w:r w:rsidR="003229F9" w:rsidRPr="003229F9">
        <w:rPr>
          <w:rFonts w:ascii="TH SarabunPSK" w:hAnsi="TH SarabunPSK" w:cs="TH SarabunPSK"/>
          <w:sz w:val="32"/>
          <w:szCs w:val="32"/>
          <w:cs/>
        </w:rPr>
        <w:br/>
        <w:t xml:space="preserve">เขตพื้นที่การศึกษาประถมศึกษานครพนม เขต 1 ปีการศึกษา 2564 ในพื้นที่ 6 อำเภอของจังหวัดนครพนม ได้แก่ </w:t>
      </w:r>
      <w:r w:rsidR="003229F9" w:rsidRPr="003229F9">
        <w:rPr>
          <w:rFonts w:ascii="TH SarabunPSK" w:eastAsia="Cordia New" w:hAnsi="TH SarabunPSK" w:cs="TH SarabunPSK"/>
          <w:noProof/>
          <w:sz w:val="32"/>
          <w:szCs w:val="32"/>
          <w:cs/>
        </w:rPr>
        <w:t xml:space="preserve">อำเภอเมืองนครพนม อำเภอธาตุพนม อำเภอเรณูนคร อำเภอนาแก อำเภอวังยาง </w:t>
      </w:r>
      <w:r w:rsidR="003229F9" w:rsidRPr="003229F9">
        <w:rPr>
          <w:rFonts w:ascii="TH SarabunPSK" w:eastAsia="Cordia New" w:hAnsi="TH SarabunPSK" w:cs="TH SarabunPSK"/>
          <w:noProof/>
          <w:sz w:val="32"/>
          <w:szCs w:val="32"/>
          <w:cs/>
        </w:rPr>
        <w:br/>
        <w:t>และอำเภอปลาปาก</w:t>
      </w:r>
      <w:r w:rsidR="003229F9" w:rsidRPr="003229F9">
        <w:rPr>
          <w:rFonts w:ascii="TH SarabunPSK" w:hAnsi="TH SarabunPSK" w:cs="TH SarabunPSK"/>
          <w:sz w:val="32"/>
          <w:szCs w:val="32"/>
          <w:cs/>
        </w:rPr>
        <w:t xml:space="preserve"> จำนวน 1,939 คน ประกอบด้วย ผู้บริหารสถานศึกษา จำนวน 255 คน </w:t>
      </w:r>
      <w:r w:rsidR="003229F9" w:rsidRPr="003229F9">
        <w:rPr>
          <w:rFonts w:ascii="TH SarabunPSK" w:hAnsi="TH SarabunPSK" w:cs="TH SarabunPSK"/>
          <w:sz w:val="32"/>
          <w:szCs w:val="32"/>
          <w:cs/>
        </w:rPr>
        <w:br/>
        <w:t xml:space="preserve">และครูผู้สอน จำนวน 1,684 คน  </w:t>
      </w:r>
      <w:r w:rsidRPr="003229F9">
        <w:rPr>
          <w:rFonts w:ascii="TH SarabunPSK" w:hAnsi="TH SarabunPSK" w:cs="TH SarabunPSK"/>
          <w:sz w:val="32"/>
          <w:szCs w:val="32"/>
          <w:cs/>
        </w:rPr>
        <w:t xml:space="preserve">และกลุ่มตัวอย่างที่ใช้ในการศึกษา ได้แก่ </w:t>
      </w:r>
      <w:r w:rsidR="003229F9" w:rsidRPr="003229F9">
        <w:rPr>
          <w:rFonts w:ascii="TH SarabunPSK" w:hAnsi="TH SarabunPSK" w:cs="TH SarabunPSK"/>
          <w:sz w:val="32"/>
          <w:szCs w:val="32"/>
          <w:cs/>
        </w:rPr>
        <w:t>ผู้บริหารสถานศึกษา</w:t>
      </w:r>
      <w:r w:rsidR="003229F9" w:rsidRPr="003229F9">
        <w:rPr>
          <w:rFonts w:ascii="TH SarabunPSK" w:hAnsi="TH SarabunPSK" w:cs="TH SarabunPSK"/>
          <w:sz w:val="32"/>
          <w:szCs w:val="32"/>
        </w:rPr>
        <w:t xml:space="preserve"> </w:t>
      </w:r>
      <w:r w:rsidR="003229F9">
        <w:rPr>
          <w:rFonts w:ascii="TH SarabunPSK" w:hAnsi="TH SarabunPSK" w:cs="TH SarabunPSK"/>
          <w:sz w:val="32"/>
          <w:szCs w:val="32"/>
          <w:cs/>
        </w:rPr>
        <w:br/>
      </w:r>
      <w:r w:rsidR="003229F9" w:rsidRPr="003229F9">
        <w:rPr>
          <w:rFonts w:ascii="TH SarabunPSK" w:hAnsi="TH SarabunPSK" w:cs="TH SarabunPSK"/>
          <w:sz w:val="32"/>
          <w:szCs w:val="32"/>
          <w:cs/>
        </w:rPr>
        <w:t>และครูผู้สอน</w:t>
      </w:r>
      <w:r w:rsidR="003229F9" w:rsidRPr="003229F9">
        <w:rPr>
          <w:rFonts w:ascii="TH SarabunPSK" w:hAnsi="TH SarabunPSK" w:cs="TH SarabunPSK"/>
          <w:sz w:val="32"/>
          <w:szCs w:val="32"/>
        </w:rPr>
        <w:t xml:space="preserve"> </w:t>
      </w:r>
      <w:r w:rsidR="003229F9" w:rsidRPr="003229F9">
        <w:rPr>
          <w:rFonts w:ascii="TH SarabunPSK" w:hAnsi="TH SarabunPSK" w:cs="TH SarabunPSK"/>
          <w:sz w:val="32"/>
          <w:szCs w:val="32"/>
          <w:cs/>
        </w:rPr>
        <w:t>สังกัดสำนักงานเขตพื้นที่การศึกษา</w:t>
      </w:r>
      <w:r w:rsidR="003229F9" w:rsidRPr="003229F9">
        <w:rPr>
          <w:rFonts w:ascii="TH SarabunPSK" w:hAnsi="TH SarabunPSK" w:cs="TH SarabunPSK"/>
          <w:sz w:val="32"/>
          <w:szCs w:val="32"/>
        </w:rPr>
        <w:t xml:space="preserve"> </w:t>
      </w:r>
      <w:r w:rsidR="003229F9" w:rsidRPr="003229F9">
        <w:rPr>
          <w:rFonts w:ascii="TH SarabunPSK" w:hAnsi="TH SarabunPSK" w:cs="TH SarabunPSK"/>
          <w:sz w:val="32"/>
          <w:szCs w:val="32"/>
          <w:cs/>
        </w:rPr>
        <w:t>ประถมศึกษานครพนม</w:t>
      </w:r>
      <w:r w:rsidR="003229F9" w:rsidRPr="003229F9">
        <w:rPr>
          <w:rFonts w:ascii="TH SarabunPSK" w:hAnsi="TH SarabunPSK" w:cs="TH SarabunPSK"/>
          <w:sz w:val="32"/>
          <w:szCs w:val="32"/>
        </w:rPr>
        <w:t xml:space="preserve"> </w:t>
      </w:r>
      <w:r w:rsidR="003229F9" w:rsidRPr="003229F9">
        <w:rPr>
          <w:rFonts w:ascii="TH SarabunPSK" w:hAnsi="TH SarabunPSK" w:cs="TH SarabunPSK"/>
          <w:sz w:val="32"/>
          <w:szCs w:val="32"/>
          <w:cs/>
        </w:rPr>
        <w:t>เขต</w:t>
      </w:r>
      <w:r w:rsidR="003229F9" w:rsidRPr="003229F9">
        <w:rPr>
          <w:rFonts w:ascii="TH SarabunPSK" w:hAnsi="TH SarabunPSK" w:cs="TH SarabunPSK"/>
          <w:sz w:val="32"/>
          <w:szCs w:val="32"/>
        </w:rPr>
        <w:t xml:space="preserve"> 1 </w:t>
      </w:r>
      <w:r w:rsidR="003229F9" w:rsidRPr="003229F9">
        <w:rPr>
          <w:rFonts w:ascii="TH SarabunPSK" w:hAnsi="TH SarabunPSK" w:cs="TH SarabunPSK"/>
          <w:sz w:val="32"/>
          <w:szCs w:val="32"/>
          <w:cs/>
        </w:rPr>
        <w:t>ปีการศึกษา</w:t>
      </w:r>
      <w:r w:rsidR="003229F9" w:rsidRPr="003229F9">
        <w:rPr>
          <w:rFonts w:ascii="TH SarabunPSK" w:hAnsi="TH SarabunPSK" w:cs="TH SarabunPSK"/>
          <w:sz w:val="32"/>
          <w:szCs w:val="32"/>
        </w:rPr>
        <w:t xml:space="preserve"> </w:t>
      </w:r>
      <w:r w:rsidR="003229F9" w:rsidRPr="003229F9">
        <w:rPr>
          <w:rFonts w:ascii="TH SarabunPSK" w:hAnsi="TH SarabunPSK" w:cs="TH SarabunPSK"/>
          <w:sz w:val="32"/>
          <w:szCs w:val="32"/>
          <w:cs/>
        </w:rPr>
        <w:t>2564</w:t>
      </w:r>
      <w:r w:rsidR="003229F9" w:rsidRPr="003229F9">
        <w:rPr>
          <w:rFonts w:ascii="TH SarabunPSK" w:hAnsi="TH SarabunPSK" w:cs="TH SarabunPSK"/>
          <w:sz w:val="32"/>
          <w:szCs w:val="32"/>
        </w:rPr>
        <w:t xml:space="preserve"> </w:t>
      </w:r>
      <w:r w:rsidR="003229F9" w:rsidRPr="003229F9">
        <w:rPr>
          <w:rFonts w:ascii="TH SarabunPSK" w:hAnsi="TH SarabunPSK" w:cs="TH SarabunPSK"/>
          <w:sz w:val="32"/>
          <w:szCs w:val="32"/>
          <w:cs/>
        </w:rPr>
        <w:t>กำหนดขนาดกลุ่มตัวอย่างโดยใช้เกณฑ์ร้อยละ ดังนี้ ผู้บริหารสถานศึกษาใช้เกณฑ์ร้อยละ 30 ครูผู้สอน ร้อยละ 15 ทำให้ได้กลุ่มตัวอย่าง จำนวน</w:t>
      </w:r>
      <w:r w:rsidR="003229F9" w:rsidRPr="003229F9">
        <w:rPr>
          <w:rFonts w:ascii="TH SarabunPSK" w:hAnsi="TH SarabunPSK" w:cs="TH SarabunPSK"/>
          <w:sz w:val="32"/>
          <w:szCs w:val="32"/>
        </w:rPr>
        <w:t xml:space="preserve"> </w:t>
      </w:r>
      <w:r w:rsidR="003229F9" w:rsidRPr="003229F9">
        <w:rPr>
          <w:rFonts w:ascii="TH SarabunPSK" w:hAnsi="TH SarabunPSK" w:cs="TH SarabunPSK"/>
          <w:sz w:val="32"/>
          <w:szCs w:val="32"/>
          <w:cs/>
        </w:rPr>
        <w:t>329</w:t>
      </w:r>
      <w:r w:rsidR="003229F9" w:rsidRPr="003229F9">
        <w:rPr>
          <w:rFonts w:ascii="TH SarabunPSK" w:hAnsi="TH SarabunPSK" w:cs="TH SarabunPSK"/>
          <w:sz w:val="32"/>
          <w:szCs w:val="32"/>
        </w:rPr>
        <w:t xml:space="preserve"> </w:t>
      </w:r>
      <w:r w:rsidR="003229F9" w:rsidRPr="003229F9">
        <w:rPr>
          <w:rFonts w:ascii="TH SarabunPSK" w:hAnsi="TH SarabunPSK" w:cs="TH SarabunPSK"/>
          <w:sz w:val="32"/>
          <w:szCs w:val="32"/>
          <w:cs/>
        </w:rPr>
        <w:t>คน</w:t>
      </w:r>
      <w:r w:rsidR="003229F9" w:rsidRPr="003229F9">
        <w:rPr>
          <w:rFonts w:ascii="TH SarabunPSK" w:hAnsi="TH SarabunPSK" w:cs="TH SarabunPSK"/>
          <w:sz w:val="32"/>
          <w:szCs w:val="32"/>
        </w:rPr>
        <w:t xml:space="preserve"> </w:t>
      </w:r>
      <w:r w:rsidR="003229F9" w:rsidRPr="003229F9">
        <w:rPr>
          <w:rFonts w:ascii="TH SarabunPSK" w:hAnsi="TH SarabunPSK" w:cs="TH SarabunPSK"/>
          <w:sz w:val="32"/>
          <w:szCs w:val="32"/>
          <w:cs/>
        </w:rPr>
        <w:t>ประกอบด้วย ผู้บริหารสถานศึกษา</w:t>
      </w:r>
      <w:r w:rsidR="003229F9" w:rsidRPr="003229F9">
        <w:rPr>
          <w:rFonts w:ascii="TH SarabunPSK" w:hAnsi="TH SarabunPSK" w:cs="TH SarabunPSK"/>
          <w:sz w:val="32"/>
          <w:szCs w:val="32"/>
        </w:rPr>
        <w:t xml:space="preserve"> </w:t>
      </w:r>
      <w:r w:rsidR="003229F9" w:rsidRPr="003229F9">
        <w:rPr>
          <w:rFonts w:ascii="TH SarabunPSK" w:hAnsi="TH SarabunPSK" w:cs="TH SarabunPSK"/>
          <w:sz w:val="32"/>
          <w:szCs w:val="32"/>
          <w:cs/>
        </w:rPr>
        <w:t>จำนวน</w:t>
      </w:r>
      <w:r w:rsidR="003229F9" w:rsidRPr="003229F9">
        <w:rPr>
          <w:rFonts w:ascii="TH SarabunPSK" w:hAnsi="TH SarabunPSK" w:cs="TH SarabunPSK"/>
          <w:sz w:val="32"/>
          <w:szCs w:val="32"/>
        </w:rPr>
        <w:t xml:space="preserve"> </w:t>
      </w:r>
      <w:r w:rsidR="003229F9" w:rsidRPr="003229F9">
        <w:rPr>
          <w:rFonts w:ascii="TH SarabunPSK" w:hAnsi="TH SarabunPSK" w:cs="TH SarabunPSK"/>
          <w:sz w:val="32"/>
          <w:szCs w:val="32"/>
          <w:cs/>
        </w:rPr>
        <w:t>77</w:t>
      </w:r>
      <w:r w:rsidR="003229F9" w:rsidRPr="003229F9">
        <w:rPr>
          <w:rFonts w:ascii="TH SarabunPSK" w:hAnsi="TH SarabunPSK" w:cs="TH SarabunPSK"/>
          <w:sz w:val="32"/>
          <w:szCs w:val="32"/>
        </w:rPr>
        <w:t xml:space="preserve"> </w:t>
      </w:r>
      <w:r w:rsidR="003229F9" w:rsidRPr="003229F9">
        <w:rPr>
          <w:rFonts w:ascii="TH SarabunPSK" w:hAnsi="TH SarabunPSK" w:cs="TH SarabunPSK"/>
          <w:sz w:val="32"/>
          <w:szCs w:val="32"/>
          <w:cs/>
        </w:rPr>
        <w:t>คน</w:t>
      </w:r>
      <w:r w:rsidR="003229F9" w:rsidRPr="003229F9">
        <w:rPr>
          <w:rFonts w:ascii="TH SarabunPSK" w:hAnsi="TH SarabunPSK" w:cs="TH SarabunPSK"/>
          <w:sz w:val="32"/>
          <w:szCs w:val="32"/>
        </w:rPr>
        <w:t xml:space="preserve"> </w:t>
      </w:r>
      <w:r w:rsidR="003229F9" w:rsidRPr="003229F9">
        <w:rPr>
          <w:rFonts w:ascii="TH SarabunPSK" w:hAnsi="TH SarabunPSK" w:cs="TH SarabunPSK"/>
          <w:sz w:val="32"/>
          <w:szCs w:val="32"/>
        </w:rPr>
        <w:br/>
      </w:r>
      <w:r w:rsidR="003229F9" w:rsidRPr="003229F9">
        <w:rPr>
          <w:rFonts w:ascii="TH SarabunPSK" w:hAnsi="TH SarabunPSK" w:cs="TH SarabunPSK"/>
          <w:sz w:val="32"/>
          <w:szCs w:val="32"/>
          <w:cs/>
        </w:rPr>
        <w:t>และครูผู้สอน</w:t>
      </w:r>
      <w:r w:rsidR="003229F9" w:rsidRPr="003229F9">
        <w:rPr>
          <w:rFonts w:ascii="TH SarabunPSK" w:hAnsi="TH SarabunPSK" w:cs="TH SarabunPSK"/>
          <w:sz w:val="32"/>
          <w:szCs w:val="32"/>
        </w:rPr>
        <w:t xml:space="preserve"> </w:t>
      </w:r>
      <w:r w:rsidR="003229F9" w:rsidRPr="003229F9">
        <w:rPr>
          <w:rFonts w:ascii="TH SarabunPSK" w:hAnsi="TH SarabunPSK" w:cs="TH SarabunPSK"/>
          <w:sz w:val="32"/>
          <w:szCs w:val="32"/>
          <w:cs/>
        </w:rPr>
        <w:t>จำนวน</w:t>
      </w:r>
      <w:r w:rsidR="003229F9" w:rsidRPr="003229F9">
        <w:rPr>
          <w:rFonts w:ascii="TH SarabunPSK" w:hAnsi="TH SarabunPSK" w:cs="TH SarabunPSK"/>
          <w:sz w:val="32"/>
          <w:szCs w:val="32"/>
        </w:rPr>
        <w:t xml:space="preserve"> </w:t>
      </w:r>
      <w:r w:rsidR="003229F9" w:rsidRPr="003229F9">
        <w:rPr>
          <w:rFonts w:ascii="TH SarabunPSK" w:hAnsi="TH SarabunPSK" w:cs="TH SarabunPSK"/>
          <w:sz w:val="32"/>
          <w:szCs w:val="32"/>
          <w:cs/>
        </w:rPr>
        <w:t>252</w:t>
      </w:r>
      <w:r w:rsidR="003229F9" w:rsidRPr="003229F9">
        <w:rPr>
          <w:rFonts w:ascii="TH SarabunPSK" w:hAnsi="TH SarabunPSK" w:cs="TH SarabunPSK"/>
          <w:sz w:val="32"/>
          <w:szCs w:val="32"/>
        </w:rPr>
        <w:t xml:space="preserve"> </w:t>
      </w:r>
      <w:r w:rsidR="003229F9" w:rsidRPr="003229F9">
        <w:rPr>
          <w:rFonts w:ascii="TH SarabunPSK" w:hAnsi="TH SarabunPSK" w:cs="TH SarabunPSK"/>
          <w:sz w:val="32"/>
          <w:szCs w:val="32"/>
          <w:cs/>
        </w:rPr>
        <w:t xml:space="preserve">คน โดยใช้วิธีสุ่มแบบแบ่งชั้น </w:t>
      </w:r>
      <w:r w:rsidR="003229F9" w:rsidRPr="003229F9">
        <w:rPr>
          <w:rFonts w:ascii="TH SarabunPSK" w:hAnsi="TH SarabunPSK" w:cs="TH SarabunPSK"/>
          <w:sz w:val="32"/>
          <w:szCs w:val="32"/>
        </w:rPr>
        <w:t>(Stratified Random Sampling)</w:t>
      </w:r>
    </w:p>
    <w:p w14:paraId="3CFC550D" w14:textId="70DA2FEF" w:rsidR="007A7E9E" w:rsidRPr="006808FC" w:rsidRDefault="001E5248" w:rsidP="003C2B75">
      <w:pPr>
        <w:spacing w:after="0" w:line="20" w:lineRule="atLeast"/>
        <w:ind w:firstLine="426"/>
        <w:jc w:val="thaiDistribute"/>
        <w:rPr>
          <w:rFonts w:ascii="TH SarabunPSK" w:hAnsi="TH SarabunPSK" w:cs="TH SarabunPSK"/>
          <w:b/>
          <w:bCs/>
          <w:sz w:val="32"/>
          <w:szCs w:val="32"/>
        </w:rPr>
      </w:pPr>
      <w:r w:rsidRPr="006808FC">
        <w:rPr>
          <w:rFonts w:ascii="TH SarabunPSK" w:hAnsi="TH SarabunPSK" w:cs="TH SarabunPSK"/>
          <w:b/>
          <w:bCs/>
          <w:sz w:val="32"/>
          <w:szCs w:val="32"/>
        </w:rPr>
        <w:t>4</w:t>
      </w:r>
      <w:r w:rsidR="007A7E9E" w:rsidRPr="006808FC">
        <w:rPr>
          <w:rFonts w:ascii="TH SarabunPSK" w:hAnsi="TH SarabunPSK" w:cs="TH SarabunPSK"/>
          <w:b/>
          <w:bCs/>
          <w:sz w:val="32"/>
          <w:szCs w:val="32"/>
        </w:rPr>
        <w:t>.</w:t>
      </w:r>
      <w:r w:rsidR="00666AAA">
        <w:rPr>
          <w:rFonts w:ascii="TH SarabunPSK" w:hAnsi="TH SarabunPSK" w:cs="TH SarabunPSK" w:hint="cs"/>
          <w:b/>
          <w:bCs/>
          <w:sz w:val="32"/>
          <w:szCs w:val="32"/>
          <w:cs/>
        </w:rPr>
        <w:t>2</w:t>
      </w:r>
      <w:r w:rsidR="007A7E9E" w:rsidRPr="006808FC">
        <w:rPr>
          <w:rFonts w:ascii="TH SarabunPSK" w:hAnsi="TH SarabunPSK" w:cs="TH SarabunPSK"/>
          <w:b/>
          <w:bCs/>
          <w:sz w:val="32"/>
          <w:szCs w:val="32"/>
        </w:rPr>
        <w:t xml:space="preserve"> </w:t>
      </w:r>
      <w:r w:rsidR="007A7E9E" w:rsidRPr="006808FC">
        <w:rPr>
          <w:rFonts w:ascii="TH SarabunPSK" w:hAnsi="TH SarabunPSK" w:cs="TH SarabunPSK" w:hint="cs"/>
          <w:b/>
          <w:bCs/>
          <w:sz w:val="32"/>
          <w:szCs w:val="32"/>
          <w:cs/>
        </w:rPr>
        <w:t>เครื่องมือที่ใช้ในการวิจัย</w:t>
      </w:r>
    </w:p>
    <w:p w14:paraId="3757AB8A" w14:textId="29D9EB1E" w:rsidR="007A7E9E" w:rsidRPr="006808FC" w:rsidRDefault="007A7E9E" w:rsidP="003A66F3">
      <w:pPr>
        <w:tabs>
          <w:tab w:val="left" w:pos="851"/>
        </w:tabs>
        <w:spacing w:after="0" w:line="20" w:lineRule="atLeast"/>
        <w:ind w:firstLine="426"/>
        <w:jc w:val="thaiDistribute"/>
        <w:rPr>
          <w:rFonts w:ascii="TH SarabunPSK" w:hAnsi="TH SarabunPSK" w:cs="TH SarabunPSK"/>
          <w:sz w:val="32"/>
          <w:szCs w:val="32"/>
        </w:rPr>
      </w:pPr>
      <w:r w:rsidRPr="006808FC">
        <w:rPr>
          <w:rFonts w:ascii="TH SarabunPSK" w:hAnsi="TH SarabunPSK" w:cs="TH SarabunPSK" w:hint="cs"/>
          <w:b/>
          <w:bCs/>
          <w:sz w:val="32"/>
          <w:szCs w:val="32"/>
          <w:cs/>
        </w:rPr>
        <w:tab/>
      </w:r>
      <w:r w:rsidR="004B060A" w:rsidRPr="006808FC">
        <w:rPr>
          <w:rFonts w:ascii="TH SarabunPSK" w:hAnsi="TH SarabunPSK" w:cs="TH SarabunPSK"/>
          <w:sz w:val="32"/>
          <w:szCs w:val="32"/>
          <w:cs/>
        </w:rPr>
        <w:t>แบบสอบถามสภาพ (</w:t>
      </w:r>
      <w:r w:rsidR="004B060A" w:rsidRPr="006808FC">
        <w:rPr>
          <w:rFonts w:ascii="TH SarabunPSK" w:hAnsi="TH SarabunPSK" w:cs="TH SarabunPSK"/>
          <w:sz w:val="32"/>
          <w:szCs w:val="32"/>
        </w:rPr>
        <w:t xml:space="preserve">Questionnaire) </w:t>
      </w:r>
      <w:r w:rsidR="004B060A" w:rsidRPr="006808FC">
        <w:rPr>
          <w:rFonts w:ascii="TH SarabunPSK" w:hAnsi="TH SarabunPSK" w:cs="TH SarabunPSK"/>
          <w:sz w:val="32"/>
          <w:szCs w:val="32"/>
          <w:cs/>
        </w:rPr>
        <w:t>และแบบสอบถามปลายเปิด โดยแบ่งออกเป็น 3 ตอน ดังนี้</w:t>
      </w:r>
      <w:r w:rsidR="004B060A" w:rsidRPr="006808FC">
        <w:rPr>
          <w:rFonts w:ascii="TH SarabunPSK" w:hAnsi="TH SarabunPSK" w:cs="TH SarabunPSK" w:hint="cs"/>
          <w:sz w:val="32"/>
          <w:szCs w:val="32"/>
          <w:cs/>
        </w:rPr>
        <w:t xml:space="preserve"> </w:t>
      </w:r>
      <w:r w:rsidR="004B060A" w:rsidRPr="006808FC">
        <w:rPr>
          <w:rFonts w:ascii="TH SarabunPSK" w:hAnsi="TH SarabunPSK" w:cs="TH SarabunPSK"/>
          <w:sz w:val="32"/>
          <w:szCs w:val="32"/>
          <w:cs/>
        </w:rPr>
        <w:t xml:space="preserve">ตอนที่ 1 ข้อมูลส่วนตัวของผู้ตอบแบบสอบถามได้แก่ </w:t>
      </w:r>
      <w:r w:rsidR="003451A7">
        <w:rPr>
          <w:rFonts w:ascii="TH SarabunPSK" w:hAnsi="TH SarabunPSK" w:cs="TH SarabunPSK" w:hint="cs"/>
          <w:sz w:val="32"/>
          <w:szCs w:val="32"/>
          <w:cs/>
        </w:rPr>
        <w:t xml:space="preserve">เพศ </w:t>
      </w:r>
      <w:r w:rsidR="004B060A" w:rsidRPr="006808FC">
        <w:rPr>
          <w:rFonts w:ascii="TH SarabunPSK" w:hAnsi="TH SarabunPSK" w:cs="TH SarabunPSK"/>
          <w:sz w:val="32"/>
          <w:szCs w:val="32"/>
          <w:cs/>
        </w:rPr>
        <w:t>สถานภาพ</w:t>
      </w:r>
      <w:r w:rsidR="003451A7">
        <w:rPr>
          <w:rFonts w:ascii="TH SarabunPSK" w:hAnsi="TH SarabunPSK" w:cs="TH SarabunPSK" w:hint="cs"/>
          <w:sz w:val="32"/>
          <w:szCs w:val="32"/>
          <w:cs/>
        </w:rPr>
        <w:t>การทำงาน และขนาด</w:t>
      </w:r>
      <w:r w:rsidR="003451A7">
        <w:rPr>
          <w:rFonts w:ascii="TH SarabunPSK" w:hAnsi="TH SarabunPSK" w:cs="TH SarabunPSK"/>
          <w:sz w:val="32"/>
          <w:szCs w:val="32"/>
          <w:cs/>
        </w:rPr>
        <w:br/>
      </w:r>
      <w:r w:rsidR="003451A7" w:rsidRPr="003451A7">
        <w:rPr>
          <w:rFonts w:ascii="TH SarabunPSK" w:hAnsi="TH SarabunPSK" w:cs="TH SarabunPSK"/>
          <w:sz w:val="32"/>
          <w:szCs w:val="32"/>
          <w:cs/>
        </w:rPr>
        <w:t>ของโร</w:t>
      </w:r>
      <w:r w:rsidR="009C22A4">
        <w:rPr>
          <w:rFonts w:ascii="TH SarabunPSK" w:hAnsi="TH SarabunPSK" w:cs="TH SarabunPSK" w:hint="cs"/>
          <w:sz w:val="32"/>
          <w:szCs w:val="32"/>
          <w:cs/>
        </w:rPr>
        <w:t>ง</w:t>
      </w:r>
      <w:r w:rsidR="003451A7" w:rsidRPr="003451A7">
        <w:rPr>
          <w:rFonts w:ascii="TH SarabunPSK" w:hAnsi="TH SarabunPSK" w:cs="TH SarabunPSK"/>
          <w:sz w:val="32"/>
          <w:szCs w:val="32"/>
          <w:cs/>
        </w:rPr>
        <w:t>เรียน</w:t>
      </w:r>
      <w:r w:rsidR="004B060A" w:rsidRPr="003451A7">
        <w:rPr>
          <w:rFonts w:ascii="TH SarabunPSK" w:hAnsi="TH SarabunPSK" w:cs="TH SarabunPSK"/>
          <w:sz w:val="32"/>
          <w:szCs w:val="32"/>
          <w:cs/>
        </w:rPr>
        <w:t xml:space="preserve"> เป็นแบบตรวจสอบรายการ (</w:t>
      </w:r>
      <w:r w:rsidR="004B060A" w:rsidRPr="003451A7">
        <w:rPr>
          <w:rFonts w:ascii="TH SarabunPSK" w:hAnsi="TH SarabunPSK" w:cs="TH SarabunPSK"/>
          <w:sz w:val="32"/>
          <w:szCs w:val="32"/>
        </w:rPr>
        <w:t>Check List)</w:t>
      </w:r>
      <w:r w:rsidR="004B060A" w:rsidRPr="003451A7">
        <w:rPr>
          <w:rFonts w:ascii="TH SarabunPSK" w:hAnsi="TH SarabunPSK" w:cs="TH SarabunPSK"/>
          <w:sz w:val="32"/>
          <w:szCs w:val="32"/>
          <w:cs/>
        </w:rPr>
        <w:t xml:space="preserve"> </w:t>
      </w:r>
      <w:r w:rsidR="003451A7" w:rsidRPr="003451A7">
        <w:rPr>
          <w:rFonts w:ascii="TH SarabunPSK" w:hAnsi="TH SarabunPSK" w:cs="TH SarabunPSK"/>
          <w:sz w:val="32"/>
          <w:szCs w:val="32"/>
          <w:cs/>
        </w:rPr>
        <w:t xml:space="preserve">ตอนที่ 2 เป็นแบบสอบถามเกี่ยวกับสภาพ ปัญหา และการหารายได้ของโรงเรียนสังกัดสำนักงานเขตพื้นที่การศึกษาประถมศึกษานครพนม เขต 1 </w:t>
      </w:r>
      <w:r w:rsidR="003451A7" w:rsidRPr="003451A7">
        <w:rPr>
          <w:rFonts w:ascii="TH SarabunPSK" w:hAnsi="TH SarabunPSK" w:cs="TH SarabunPSK"/>
          <w:sz w:val="32"/>
          <w:szCs w:val="32"/>
          <w:cs/>
        </w:rPr>
        <w:br/>
        <w:t>ตามความ</w:t>
      </w:r>
      <w:r w:rsidR="003451A7" w:rsidRPr="008246E8">
        <w:rPr>
          <w:rFonts w:ascii="TH SarabunPSK" w:hAnsi="TH SarabunPSK" w:cs="TH SarabunPSK"/>
          <w:color w:val="000000" w:themeColor="text1"/>
          <w:sz w:val="32"/>
          <w:szCs w:val="32"/>
          <w:cs/>
        </w:rPr>
        <w:t xml:space="preserve">คิดเห็นของผู้ตอบแบบสอบถาม ทั้ง </w:t>
      </w:r>
      <w:r w:rsidR="003451A7" w:rsidRPr="008246E8">
        <w:rPr>
          <w:rFonts w:ascii="TH SarabunPSK" w:hAnsi="TH SarabunPSK" w:cs="TH SarabunPSK"/>
          <w:color w:val="000000" w:themeColor="text1"/>
          <w:sz w:val="32"/>
          <w:szCs w:val="32"/>
        </w:rPr>
        <w:t xml:space="preserve">2 </w:t>
      </w:r>
      <w:r w:rsidR="003451A7" w:rsidRPr="008246E8">
        <w:rPr>
          <w:rFonts w:ascii="TH SarabunPSK" w:hAnsi="TH SarabunPSK" w:cs="TH SarabunPSK"/>
          <w:color w:val="000000" w:themeColor="text1"/>
          <w:sz w:val="32"/>
          <w:szCs w:val="32"/>
          <w:cs/>
        </w:rPr>
        <w:t xml:space="preserve">ด้าน ได้แก่ </w:t>
      </w:r>
      <w:r w:rsidR="003451A7" w:rsidRPr="008246E8">
        <w:rPr>
          <w:rFonts w:ascii="TH SarabunPSK" w:hAnsi="TH SarabunPSK" w:cs="TH SarabunPSK"/>
          <w:color w:val="000000" w:themeColor="text1"/>
          <w:sz w:val="32"/>
          <w:szCs w:val="32"/>
        </w:rPr>
        <w:t xml:space="preserve">1) </w:t>
      </w:r>
      <w:r w:rsidR="003451A7" w:rsidRPr="008246E8">
        <w:rPr>
          <w:rFonts w:ascii="TH SarabunPSK" w:hAnsi="TH SarabunPSK" w:cs="TH SarabunPSK"/>
          <w:color w:val="000000" w:themeColor="text1"/>
          <w:sz w:val="32"/>
          <w:szCs w:val="32"/>
          <w:cs/>
        </w:rPr>
        <w:t>ด้าน</w:t>
      </w:r>
      <w:r w:rsidR="003451A7" w:rsidRPr="008246E8">
        <w:rPr>
          <w:rFonts w:ascii="TH SarabunPSK" w:eastAsia="Cordia New" w:hAnsi="TH SarabunPSK" w:cs="TH SarabunPSK"/>
          <w:noProof/>
          <w:color w:val="000000" w:themeColor="text1"/>
          <w:sz w:val="32"/>
          <w:szCs w:val="32"/>
          <w:cs/>
        </w:rPr>
        <w:t xml:space="preserve">สภาพ ปัญหา การหารายได้ของโรงเรียน และด้านแนวทางการพัฒนาการหารายได้ของโรงเรียนสังกัดสำนักงานเขตพื้นที่การศึกษาประถมศึกษานครพนม เขต </w:t>
      </w:r>
      <w:r w:rsidR="003451A7" w:rsidRPr="008246E8">
        <w:rPr>
          <w:rFonts w:ascii="TH SarabunPSK" w:eastAsia="Cordia New" w:hAnsi="TH SarabunPSK" w:cs="TH SarabunPSK"/>
          <w:noProof/>
          <w:color w:val="000000" w:themeColor="text1"/>
          <w:sz w:val="32"/>
          <w:szCs w:val="32"/>
        </w:rPr>
        <w:t>1</w:t>
      </w:r>
      <w:r w:rsidR="004B060A" w:rsidRPr="008246E8">
        <w:rPr>
          <w:rFonts w:ascii="TH SarabunPSK" w:hAnsi="TH SarabunPSK" w:cs="TH SarabunPSK"/>
          <w:color w:val="000000" w:themeColor="text1"/>
          <w:sz w:val="32"/>
          <w:szCs w:val="32"/>
          <w:cs/>
        </w:rPr>
        <w:t xml:space="preserve"> มีค่าดัชนีความสอดคล้อง</w:t>
      </w:r>
      <w:r w:rsidR="008246E8" w:rsidRPr="008246E8">
        <w:rPr>
          <w:rFonts w:ascii="TH SarabunPSK" w:hAnsi="TH SarabunPSK" w:cs="TH SarabunPSK" w:hint="cs"/>
          <w:color w:val="000000" w:themeColor="text1"/>
          <w:sz w:val="32"/>
          <w:szCs w:val="32"/>
          <w:cs/>
        </w:rPr>
        <w:t xml:space="preserve">เท่ากับ </w:t>
      </w:r>
      <w:r w:rsidR="004B060A" w:rsidRPr="008246E8">
        <w:rPr>
          <w:rFonts w:ascii="TH SarabunPSK" w:hAnsi="TH SarabunPSK" w:cs="TH SarabunPSK"/>
          <w:color w:val="000000" w:themeColor="text1"/>
          <w:sz w:val="32"/>
          <w:szCs w:val="32"/>
          <w:cs/>
        </w:rPr>
        <w:t>1.00 มีค่าอำนาจจำแนกรายข้ออยู่ระหว่าง .</w:t>
      </w:r>
      <w:r w:rsidR="008246E8" w:rsidRPr="008246E8">
        <w:rPr>
          <w:rFonts w:ascii="TH SarabunPSK" w:hAnsi="TH SarabunPSK" w:cs="TH SarabunPSK"/>
          <w:color w:val="000000" w:themeColor="text1"/>
          <w:sz w:val="32"/>
          <w:szCs w:val="32"/>
        </w:rPr>
        <w:t>50</w:t>
      </w:r>
      <w:r w:rsidR="004B060A" w:rsidRPr="008246E8">
        <w:rPr>
          <w:rFonts w:ascii="TH SarabunPSK" w:hAnsi="TH SarabunPSK" w:cs="TH SarabunPSK"/>
          <w:color w:val="000000" w:themeColor="text1"/>
          <w:sz w:val="32"/>
          <w:szCs w:val="32"/>
          <w:cs/>
        </w:rPr>
        <w:t xml:space="preserve"> - .</w:t>
      </w:r>
      <w:r w:rsidR="008246E8" w:rsidRPr="008246E8">
        <w:rPr>
          <w:rFonts w:ascii="TH SarabunPSK" w:hAnsi="TH SarabunPSK" w:cs="TH SarabunPSK"/>
          <w:color w:val="000000" w:themeColor="text1"/>
          <w:sz w:val="32"/>
          <w:szCs w:val="32"/>
        </w:rPr>
        <w:t>85</w:t>
      </w:r>
      <w:r w:rsidR="004B060A" w:rsidRPr="008246E8">
        <w:rPr>
          <w:rFonts w:ascii="TH SarabunPSK" w:hAnsi="TH SarabunPSK" w:cs="TH SarabunPSK"/>
          <w:color w:val="000000" w:themeColor="text1"/>
          <w:sz w:val="32"/>
          <w:szCs w:val="32"/>
          <w:cs/>
        </w:rPr>
        <w:t xml:space="preserve"> และมีค่าความเชื่อมั่นทั้งฉบับเท่ากับ .</w:t>
      </w:r>
      <w:r w:rsidR="004B060A" w:rsidRPr="008246E8">
        <w:rPr>
          <w:rFonts w:ascii="TH SarabunPSK" w:hAnsi="TH SarabunPSK" w:cs="TH SarabunPSK"/>
          <w:color w:val="000000" w:themeColor="text1"/>
          <w:sz w:val="32"/>
          <w:szCs w:val="32"/>
        </w:rPr>
        <w:t>97</w:t>
      </w:r>
      <w:r w:rsidR="004B060A" w:rsidRPr="008246E8">
        <w:rPr>
          <w:rFonts w:ascii="TH SarabunPSK" w:hAnsi="TH SarabunPSK" w:cs="TH SarabunPSK"/>
          <w:color w:val="000000" w:themeColor="text1"/>
          <w:sz w:val="32"/>
          <w:szCs w:val="32"/>
          <w:cs/>
        </w:rPr>
        <w:t xml:space="preserve"> ตอนที่ 3</w:t>
      </w:r>
      <w:r w:rsidR="003451A7" w:rsidRPr="008246E8">
        <w:rPr>
          <w:rFonts w:ascii="TH SarabunPSK" w:hAnsi="TH SarabunPSK" w:cs="TH SarabunPSK"/>
          <w:color w:val="000000" w:themeColor="text1"/>
          <w:sz w:val="32"/>
          <w:szCs w:val="32"/>
          <w:cs/>
        </w:rPr>
        <w:t xml:space="preserve"> เป็นแบบสอบถามเกี่ยวกับข้อเสนอแนะเกี่ยวกับแนวทางการพัฒนาความสามารถในสภาพ การหารายได้ของโรงเรียนสังกัดสำนักงานเขตพื้นที่การศึกษาประถมศึกษานครพนม เขต 1 </w:t>
      </w:r>
      <w:r w:rsidR="004B060A" w:rsidRPr="008246E8">
        <w:rPr>
          <w:rFonts w:ascii="TH SarabunPSK" w:hAnsi="TH SarabunPSK" w:cs="TH SarabunPSK"/>
          <w:color w:val="000000" w:themeColor="text1"/>
          <w:sz w:val="32"/>
          <w:szCs w:val="32"/>
          <w:cs/>
        </w:rPr>
        <w:t>แบบสอบถามปลายเปิด</w:t>
      </w:r>
    </w:p>
    <w:p w14:paraId="395CA27A" w14:textId="66E9510E" w:rsidR="00E80007" w:rsidRPr="006808FC" w:rsidRDefault="001E5248" w:rsidP="003C2B75">
      <w:pPr>
        <w:spacing w:after="0" w:line="20" w:lineRule="atLeast"/>
        <w:ind w:firstLine="426"/>
        <w:jc w:val="thaiDistribute"/>
        <w:rPr>
          <w:rFonts w:ascii="TH SarabunPSK" w:hAnsi="TH SarabunPSK" w:cs="TH SarabunPSK"/>
          <w:b/>
          <w:bCs/>
          <w:sz w:val="32"/>
          <w:szCs w:val="32"/>
        </w:rPr>
      </w:pPr>
      <w:r w:rsidRPr="006808FC">
        <w:rPr>
          <w:rFonts w:ascii="TH SarabunPSK" w:hAnsi="TH SarabunPSK" w:cs="TH SarabunPSK"/>
          <w:b/>
          <w:bCs/>
          <w:sz w:val="32"/>
          <w:szCs w:val="32"/>
        </w:rPr>
        <w:t>4</w:t>
      </w:r>
      <w:r w:rsidR="00E80007" w:rsidRPr="006808FC">
        <w:rPr>
          <w:rFonts w:ascii="TH SarabunPSK" w:hAnsi="TH SarabunPSK" w:cs="TH SarabunPSK"/>
          <w:b/>
          <w:bCs/>
          <w:sz w:val="32"/>
          <w:szCs w:val="32"/>
        </w:rPr>
        <w:t>.</w:t>
      </w:r>
      <w:r w:rsidR="003451A7">
        <w:rPr>
          <w:rFonts w:ascii="TH SarabunPSK" w:hAnsi="TH SarabunPSK" w:cs="TH SarabunPSK" w:hint="cs"/>
          <w:b/>
          <w:bCs/>
          <w:sz w:val="32"/>
          <w:szCs w:val="32"/>
          <w:cs/>
        </w:rPr>
        <w:t>3</w:t>
      </w:r>
      <w:r w:rsidR="00E80007" w:rsidRPr="006808FC">
        <w:rPr>
          <w:rFonts w:ascii="TH SarabunPSK" w:hAnsi="TH SarabunPSK" w:cs="TH SarabunPSK"/>
          <w:b/>
          <w:bCs/>
          <w:sz w:val="32"/>
          <w:szCs w:val="32"/>
        </w:rPr>
        <w:t xml:space="preserve"> </w:t>
      </w:r>
      <w:r w:rsidR="00E80007" w:rsidRPr="006808FC">
        <w:rPr>
          <w:rFonts w:ascii="TH SarabunPSK" w:hAnsi="TH SarabunPSK" w:cs="TH SarabunPSK" w:hint="cs"/>
          <w:b/>
          <w:bCs/>
          <w:sz w:val="32"/>
          <w:szCs w:val="32"/>
          <w:cs/>
        </w:rPr>
        <w:t>การเก็บรวบรวมข้อมูล</w:t>
      </w:r>
    </w:p>
    <w:p w14:paraId="31D1F7E4" w14:textId="75603965" w:rsidR="00E80007" w:rsidRPr="006808FC" w:rsidRDefault="00E80007" w:rsidP="003C2B75">
      <w:pPr>
        <w:spacing w:after="0" w:line="20" w:lineRule="atLeast"/>
        <w:ind w:firstLine="426"/>
        <w:jc w:val="thaiDistribute"/>
        <w:rPr>
          <w:rFonts w:ascii="TH SarabunPSK" w:hAnsi="TH SarabunPSK" w:cs="TH SarabunPSK"/>
          <w:sz w:val="32"/>
          <w:szCs w:val="32"/>
          <w:cs/>
        </w:rPr>
      </w:pPr>
      <w:r w:rsidRPr="006808FC">
        <w:rPr>
          <w:rFonts w:ascii="TH SarabunPSK" w:hAnsi="TH SarabunPSK" w:cs="TH SarabunPSK" w:hint="cs"/>
          <w:b/>
          <w:bCs/>
          <w:sz w:val="32"/>
          <w:szCs w:val="32"/>
          <w:cs/>
        </w:rPr>
        <w:tab/>
      </w:r>
      <w:r w:rsidR="00E6503B" w:rsidRPr="006808FC">
        <w:rPr>
          <w:rFonts w:ascii="TH SarabunPSK" w:hAnsi="TH SarabunPSK" w:cs="TH SarabunPSK"/>
          <w:sz w:val="32"/>
          <w:szCs w:val="32"/>
          <w:cs/>
        </w:rPr>
        <w:t>การเก็บรวบรวมข้อมูล ผู้วิจัยได้เก็บรวบรวมข้อมูลโดยส่งแบบสอบถามให้กลุ่มตัวอย่าง</w:t>
      </w:r>
      <w:r w:rsidR="003451A7">
        <w:rPr>
          <w:rFonts w:ascii="TH SarabunPSK" w:hAnsi="TH SarabunPSK" w:cs="TH SarabunPSK" w:hint="cs"/>
          <w:sz w:val="32"/>
          <w:szCs w:val="32"/>
          <w:cs/>
        </w:rPr>
        <w:t>ทางไปรษณีย์และ</w:t>
      </w:r>
      <w:r w:rsidR="00E6503B" w:rsidRPr="006808FC">
        <w:rPr>
          <w:rFonts w:ascii="TH SarabunPSK" w:hAnsi="TH SarabunPSK" w:cs="TH SarabunPSK"/>
          <w:sz w:val="32"/>
          <w:szCs w:val="32"/>
          <w:cs/>
        </w:rPr>
        <w:t>ด้วยตนเอง</w:t>
      </w:r>
      <w:r w:rsidR="003451A7">
        <w:rPr>
          <w:rFonts w:ascii="TH SarabunPSK" w:hAnsi="TH SarabunPSK" w:cs="TH SarabunPSK" w:hint="cs"/>
          <w:sz w:val="32"/>
          <w:szCs w:val="32"/>
          <w:cs/>
        </w:rPr>
        <w:t xml:space="preserve"> โดย</w:t>
      </w:r>
      <w:r w:rsidR="00E6503B" w:rsidRPr="006808FC">
        <w:rPr>
          <w:rFonts w:ascii="TH SarabunPSK" w:hAnsi="TH SarabunPSK" w:cs="TH SarabunPSK"/>
          <w:sz w:val="32"/>
          <w:szCs w:val="32"/>
          <w:cs/>
        </w:rPr>
        <w:t xml:space="preserve">ได้แบบสอบถามคืนจำนวน </w:t>
      </w:r>
      <w:r w:rsidR="00E6503B" w:rsidRPr="006808FC">
        <w:rPr>
          <w:rFonts w:ascii="TH SarabunPSK" w:hAnsi="TH SarabunPSK" w:cs="TH SarabunPSK"/>
          <w:sz w:val="32"/>
          <w:szCs w:val="32"/>
        </w:rPr>
        <w:t>3</w:t>
      </w:r>
      <w:r w:rsidR="003451A7">
        <w:rPr>
          <w:rFonts w:ascii="TH SarabunPSK" w:hAnsi="TH SarabunPSK" w:cs="TH SarabunPSK" w:hint="cs"/>
          <w:sz w:val="32"/>
          <w:szCs w:val="32"/>
          <w:cs/>
        </w:rPr>
        <w:t>29</w:t>
      </w:r>
      <w:r w:rsidR="00E6503B" w:rsidRPr="006808FC">
        <w:rPr>
          <w:rFonts w:ascii="TH SarabunPSK" w:hAnsi="TH SarabunPSK" w:cs="TH SarabunPSK"/>
          <w:sz w:val="32"/>
          <w:szCs w:val="32"/>
          <w:cs/>
        </w:rPr>
        <w:t xml:space="preserve"> ฉบับ คิดเป็นร้อยละ 100 พร้อมทั้งตรวจสอบความถูกต้องของแบบสอบถาม</w:t>
      </w:r>
    </w:p>
    <w:p w14:paraId="5F1FA9F0" w14:textId="5E786709" w:rsidR="000433AD" w:rsidRDefault="001E5248" w:rsidP="003C2B75">
      <w:pPr>
        <w:spacing w:after="0" w:line="20" w:lineRule="atLeast"/>
        <w:ind w:firstLine="426"/>
        <w:rPr>
          <w:rFonts w:ascii="TH SarabunPSK" w:hAnsi="TH SarabunPSK" w:cs="TH SarabunPSK"/>
          <w:b/>
          <w:bCs/>
          <w:sz w:val="32"/>
          <w:szCs w:val="32"/>
        </w:rPr>
      </w:pPr>
      <w:r w:rsidRPr="006808FC">
        <w:rPr>
          <w:rFonts w:ascii="TH SarabunPSK" w:hAnsi="TH SarabunPSK" w:cs="TH SarabunPSK" w:hint="cs"/>
          <w:b/>
          <w:bCs/>
          <w:sz w:val="32"/>
          <w:szCs w:val="32"/>
          <w:cs/>
        </w:rPr>
        <w:t>4</w:t>
      </w:r>
      <w:r w:rsidR="00EF7421" w:rsidRPr="006808FC">
        <w:rPr>
          <w:rFonts w:ascii="TH SarabunPSK" w:hAnsi="TH SarabunPSK" w:cs="TH SarabunPSK" w:hint="cs"/>
          <w:b/>
          <w:bCs/>
          <w:sz w:val="32"/>
          <w:szCs w:val="32"/>
          <w:cs/>
        </w:rPr>
        <w:t>.</w:t>
      </w:r>
      <w:r w:rsidR="004B2E8D">
        <w:rPr>
          <w:rFonts w:ascii="TH SarabunPSK" w:hAnsi="TH SarabunPSK" w:cs="TH SarabunPSK" w:hint="cs"/>
          <w:b/>
          <w:bCs/>
          <w:sz w:val="32"/>
          <w:szCs w:val="32"/>
          <w:cs/>
        </w:rPr>
        <w:t>4</w:t>
      </w:r>
      <w:r w:rsidR="00EF7421" w:rsidRPr="006808FC">
        <w:rPr>
          <w:rFonts w:ascii="TH SarabunPSK" w:hAnsi="TH SarabunPSK" w:cs="TH SarabunPSK" w:hint="cs"/>
          <w:b/>
          <w:bCs/>
          <w:sz w:val="32"/>
          <w:szCs w:val="32"/>
          <w:cs/>
        </w:rPr>
        <w:t xml:space="preserve"> การวิเคราะห์ข้อมูล </w:t>
      </w:r>
    </w:p>
    <w:p w14:paraId="6D812CB1" w14:textId="511BE4A4" w:rsidR="003A66F3" w:rsidRPr="003A66F3" w:rsidRDefault="003A66F3" w:rsidP="003A66F3">
      <w:pPr>
        <w:spacing w:after="0" w:line="20" w:lineRule="atLeast"/>
        <w:ind w:firstLine="851"/>
        <w:jc w:val="thaiDistribute"/>
        <w:rPr>
          <w:rFonts w:ascii="TH SarabunPSK" w:hAnsi="TH SarabunPSK" w:cs="TH SarabunPSK"/>
          <w:sz w:val="32"/>
          <w:szCs w:val="32"/>
        </w:rPr>
      </w:pPr>
      <w:r w:rsidRPr="003A66F3">
        <w:rPr>
          <w:rFonts w:ascii="TH SarabunPSK" w:hAnsi="TH SarabunPSK" w:cs="TH SarabunPSK"/>
          <w:sz w:val="32"/>
          <w:szCs w:val="32"/>
          <w:cs/>
        </w:rPr>
        <w:t>ตอนที่ 1 การจัดทำข้อมูล โดยนำแบบสอบถามที่เก็บรวบรวมได้ทั้งหมดมาตรวจสอบความสมบูรณ์ และนำแบบสอบถามที่ตรวจสอบความสมบูรณ์เรียบร้อยแล้วนำมาบันทึกในเครื่องคอมพิวเตอร์</w:t>
      </w:r>
    </w:p>
    <w:p w14:paraId="4C15AF91" w14:textId="0932FCE5" w:rsidR="003A66F3" w:rsidRDefault="003A66F3" w:rsidP="003A66F3">
      <w:pPr>
        <w:tabs>
          <w:tab w:val="left" w:pos="851"/>
        </w:tabs>
        <w:spacing w:after="0" w:line="20" w:lineRule="atLeast"/>
        <w:ind w:firstLine="426"/>
        <w:jc w:val="thaiDistribute"/>
        <w:rPr>
          <w:rFonts w:ascii="TH SarabunPSK" w:hAnsi="TH SarabunPSK" w:cs="TH SarabunPSK"/>
          <w:sz w:val="32"/>
          <w:szCs w:val="32"/>
        </w:rPr>
      </w:pPr>
      <w:r w:rsidRPr="003A66F3">
        <w:rPr>
          <w:rFonts w:ascii="TH SarabunPSK" w:hAnsi="TH SarabunPSK" w:cs="TH SarabunPSK"/>
          <w:sz w:val="32"/>
          <w:szCs w:val="32"/>
          <w:cs/>
        </w:rPr>
        <w:tab/>
      </w:r>
      <w:r>
        <w:rPr>
          <w:rFonts w:ascii="TH SarabunPSK" w:hAnsi="TH SarabunPSK" w:cs="TH SarabunPSK" w:hint="cs"/>
          <w:sz w:val="32"/>
          <w:szCs w:val="32"/>
          <w:cs/>
        </w:rPr>
        <w:t xml:space="preserve">ตอนที่ 2 </w:t>
      </w:r>
      <w:r w:rsidRPr="003A66F3">
        <w:rPr>
          <w:rFonts w:ascii="TH SarabunPSK" w:hAnsi="TH SarabunPSK" w:cs="TH SarabunPSK"/>
          <w:sz w:val="32"/>
          <w:szCs w:val="32"/>
          <w:cs/>
        </w:rPr>
        <w:t xml:space="preserve">การวิเคราะห์ข้อมูลด้วยคอมพิวเตอร์ โดยใช้โปรแกรมสำเร็จรูป ตามลำดับ </w:t>
      </w:r>
      <w:r>
        <w:rPr>
          <w:rFonts w:ascii="TH SarabunPSK" w:hAnsi="TH SarabunPSK" w:cs="TH SarabunPSK"/>
          <w:sz w:val="32"/>
          <w:szCs w:val="32"/>
          <w:cs/>
        </w:rPr>
        <w:br/>
      </w:r>
      <w:r>
        <w:rPr>
          <w:rFonts w:ascii="TH SarabunPSK" w:hAnsi="TH SarabunPSK" w:cs="TH SarabunPSK" w:hint="cs"/>
          <w:sz w:val="32"/>
          <w:szCs w:val="32"/>
          <w:cs/>
        </w:rPr>
        <w:t>โดย</w:t>
      </w:r>
      <w:r w:rsidRPr="003A66F3">
        <w:rPr>
          <w:rFonts w:ascii="TH SarabunPSK" w:hAnsi="TH SarabunPSK" w:cs="TH SarabunPSK"/>
          <w:sz w:val="32"/>
          <w:szCs w:val="32"/>
          <w:cs/>
        </w:rPr>
        <w:t>การวิเคราะห์ข้อมูลผู้ตอบแบบสอบถาม โดยการแจกแจงความถี่และหาร้อยละ</w:t>
      </w:r>
      <w:r>
        <w:rPr>
          <w:rFonts w:ascii="TH SarabunPSK" w:hAnsi="TH SarabunPSK" w:cs="TH SarabunPSK" w:hint="cs"/>
          <w:sz w:val="32"/>
          <w:szCs w:val="32"/>
          <w:cs/>
        </w:rPr>
        <w:t xml:space="preserve"> และ</w:t>
      </w:r>
      <w:r w:rsidRPr="003A66F3">
        <w:rPr>
          <w:rFonts w:ascii="TH SarabunPSK" w:hAnsi="TH SarabunPSK" w:cs="TH SarabunPSK"/>
          <w:sz w:val="32"/>
          <w:szCs w:val="32"/>
          <w:cs/>
        </w:rPr>
        <w:t>วิเคราะห์ระดับ</w:t>
      </w:r>
      <w:r w:rsidRPr="003A66F3">
        <w:rPr>
          <w:rFonts w:ascii="TH SarabunPSK" w:hAnsi="TH SarabunPSK" w:cs="TH SarabunPSK"/>
          <w:sz w:val="32"/>
          <w:szCs w:val="32"/>
          <w:cs/>
        </w:rPr>
        <w:lastRenderedPageBreak/>
        <w:t>ความคิดเห็นของผู้ตอบแบบสอบถามเกี่ยวกับสภาพ ปัญหา และแนวทางการพัฒนาการหารายได้</w:t>
      </w:r>
      <w:r>
        <w:rPr>
          <w:rFonts w:ascii="TH SarabunPSK" w:hAnsi="TH SarabunPSK" w:cs="TH SarabunPSK"/>
          <w:sz w:val="32"/>
          <w:szCs w:val="32"/>
          <w:cs/>
        </w:rPr>
        <w:br/>
      </w:r>
      <w:r w:rsidRPr="003A66F3">
        <w:rPr>
          <w:rFonts w:ascii="TH SarabunPSK" w:hAnsi="TH SarabunPSK" w:cs="TH SarabunPSK"/>
          <w:sz w:val="32"/>
          <w:szCs w:val="32"/>
          <w:cs/>
        </w:rPr>
        <w:t xml:space="preserve">ของโรงเรียนสังกัดสำนักงานเขตพื้นที่การศึกษาประถมศึกษานครพนม เขต 1 ทั้ง 3 ด้าน คือ </w:t>
      </w:r>
      <w:r>
        <w:rPr>
          <w:rFonts w:ascii="TH SarabunPSK" w:hAnsi="TH SarabunPSK" w:cs="TH SarabunPSK"/>
          <w:sz w:val="32"/>
          <w:szCs w:val="32"/>
          <w:cs/>
        </w:rPr>
        <w:br/>
      </w:r>
      <w:r w:rsidRPr="003A66F3">
        <w:rPr>
          <w:rFonts w:ascii="TH SarabunPSK" w:hAnsi="TH SarabunPSK" w:cs="TH SarabunPSK"/>
          <w:sz w:val="32"/>
          <w:szCs w:val="32"/>
          <w:cs/>
        </w:rPr>
        <w:t xml:space="preserve">1) ด้านการรับบริจาคประชาสัมพันธ์ 2) ด้านกลยุทธ์การบริหาร </w:t>
      </w:r>
      <w:r>
        <w:rPr>
          <w:rFonts w:ascii="TH SarabunPSK" w:hAnsi="TH SarabunPSK" w:cs="TH SarabunPSK" w:hint="cs"/>
          <w:sz w:val="32"/>
          <w:szCs w:val="32"/>
          <w:cs/>
        </w:rPr>
        <w:t xml:space="preserve">และ </w:t>
      </w:r>
      <w:r w:rsidRPr="003A66F3">
        <w:rPr>
          <w:rFonts w:ascii="TH SarabunPSK" w:hAnsi="TH SarabunPSK" w:cs="TH SarabunPSK"/>
          <w:sz w:val="32"/>
          <w:szCs w:val="32"/>
          <w:cs/>
        </w:rPr>
        <w:t xml:space="preserve">3) การประชาสัมพันธ์ โดยภาพรวมและรายข้อ ด้วยการวิเคราะห์หาค่าเฉลี่ย </w:t>
      </w:r>
      <w:r w:rsidRPr="005E29F7">
        <w:rPr>
          <w:rFonts w:asciiTheme="majorBidi" w:hAnsiTheme="majorBidi" w:cstheme="majorBidi"/>
          <w:sz w:val="32"/>
          <w:szCs w:val="32"/>
          <w:cs/>
        </w:rPr>
        <w:t>(</w:t>
      </w:r>
      <m:oMath>
        <m:acc>
          <m:accPr>
            <m:chr m:val="̅"/>
            <m:ctrlPr>
              <w:rPr>
                <w:rFonts w:ascii="Cambria Math" w:hAnsi="Cambria Math" w:cstheme="majorBidi"/>
                <w:iCs/>
                <w:sz w:val="32"/>
                <w:szCs w:val="32"/>
              </w:rPr>
            </m:ctrlPr>
          </m:accPr>
          <m:e>
            <m:r>
              <m:rPr>
                <m:sty m:val="p"/>
              </m:rPr>
              <w:rPr>
                <w:rFonts w:ascii="Cambria Math" w:hAnsi="Cambria Math" w:cstheme="majorBidi"/>
                <w:sz w:val="32"/>
                <w:szCs w:val="32"/>
              </w:rPr>
              <m:t>x</m:t>
            </m:r>
          </m:e>
        </m:acc>
      </m:oMath>
      <w:r w:rsidRPr="005E29F7">
        <w:rPr>
          <w:rFonts w:asciiTheme="majorBidi" w:hAnsiTheme="majorBidi" w:cstheme="majorBidi"/>
          <w:sz w:val="32"/>
          <w:szCs w:val="32"/>
        </w:rPr>
        <w:t>)</w:t>
      </w:r>
      <w:r>
        <w:rPr>
          <w:rFonts w:asciiTheme="majorBidi" w:hAnsiTheme="majorBidi" w:cstheme="majorBidi"/>
          <w:sz w:val="32"/>
          <w:szCs w:val="32"/>
        </w:rPr>
        <w:t xml:space="preserve"> </w:t>
      </w:r>
      <w:r w:rsidRPr="003A66F3">
        <w:rPr>
          <w:rFonts w:ascii="TH SarabunPSK" w:hAnsi="TH SarabunPSK" w:cs="TH SarabunPSK"/>
          <w:sz w:val="32"/>
          <w:szCs w:val="32"/>
          <w:cs/>
        </w:rPr>
        <w:t>และส่วนเบี่ยงเบน มาตรฐาน (</w:t>
      </w:r>
      <w:r w:rsidRPr="003A66F3">
        <w:rPr>
          <w:rFonts w:ascii="TH SarabunPSK" w:hAnsi="TH SarabunPSK" w:cs="TH SarabunPSK"/>
          <w:sz w:val="32"/>
          <w:szCs w:val="32"/>
        </w:rPr>
        <w:t>S.D)</w:t>
      </w:r>
    </w:p>
    <w:p w14:paraId="3B22B3DD" w14:textId="77777777" w:rsidR="003B49A3" w:rsidRDefault="003A66F3" w:rsidP="003B49A3">
      <w:pPr>
        <w:tabs>
          <w:tab w:val="left" w:pos="851"/>
        </w:tabs>
        <w:spacing w:after="0" w:line="20" w:lineRule="atLeast"/>
        <w:ind w:firstLine="567"/>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ตอนที่ 3 </w:t>
      </w:r>
      <w:r w:rsidR="003B49A3" w:rsidRPr="003B49A3">
        <w:rPr>
          <w:rFonts w:ascii="TH SarabunPSK" w:hAnsi="TH SarabunPSK" w:cs="TH SarabunPSK"/>
          <w:sz w:val="32"/>
          <w:szCs w:val="32"/>
          <w:cs/>
        </w:rPr>
        <w:t>วิเคราะห์เปรียบเทียบ สภาพ ปัญหา และแนวทางการพัฒนาการหารายได้ของโรงเรียนสังกัดสำนักงานเขตพื้นที่การศึกษาประถมศึกษานครพนม เขต 1 โดยภาพรวมและรายด้าน ดังนี้</w:t>
      </w:r>
      <w:r w:rsidR="003B49A3">
        <w:rPr>
          <w:rFonts w:ascii="TH SarabunPSK" w:hAnsi="TH SarabunPSK" w:cs="TH SarabunPSK" w:hint="cs"/>
          <w:sz w:val="32"/>
          <w:szCs w:val="32"/>
          <w:cs/>
        </w:rPr>
        <w:t xml:space="preserve"> </w:t>
      </w:r>
      <w:r w:rsidR="003B49A3">
        <w:rPr>
          <w:rFonts w:ascii="TH SarabunPSK" w:hAnsi="TH SarabunPSK" w:cs="TH SarabunPSK"/>
          <w:sz w:val="32"/>
          <w:szCs w:val="32"/>
          <w:cs/>
        </w:rPr>
        <w:br/>
      </w:r>
      <w:r w:rsidR="003B49A3">
        <w:rPr>
          <w:rFonts w:ascii="TH SarabunPSK" w:hAnsi="TH SarabunPSK" w:cs="TH SarabunPSK" w:hint="cs"/>
          <w:sz w:val="32"/>
          <w:szCs w:val="32"/>
          <w:cs/>
        </w:rPr>
        <w:t xml:space="preserve">1) </w:t>
      </w:r>
      <w:r w:rsidR="003B49A3" w:rsidRPr="003B49A3">
        <w:rPr>
          <w:rFonts w:ascii="TH SarabunPSK" w:hAnsi="TH SarabunPSK" w:cs="TH SarabunPSK"/>
          <w:sz w:val="32"/>
          <w:szCs w:val="32"/>
          <w:cs/>
        </w:rPr>
        <w:t>จำแนกตามเพศ โดยการทดสอบหาค่าที (</w:t>
      </w:r>
      <w:r w:rsidR="003B49A3" w:rsidRPr="003B49A3">
        <w:rPr>
          <w:rFonts w:ascii="TH SarabunPSK" w:hAnsi="TH SarabunPSK" w:cs="TH SarabunPSK"/>
          <w:sz w:val="32"/>
          <w:szCs w:val="32"/>
        </w:rPr>
        <w:t>t-test Independent Samples)</w:t>
      </w:r>
      <w:r w:rsidR="003B49A3">
        <w:rPr>
          <w:rFonts w:ascii="TH SarabunPSK" w:hAnsi="TH SarabunPSK" w:cs="TH SarabunPSK" w:hint="cs"/>
          <w:sz w:val="32"/>
          <w:szCs w:val="32"/>
          <w:cs/>
        </w:rPr>
        <w:t xml:space="preserve"> 2) </w:t>
      </w:r>
      <w:r w:rsidR="003B49A3" w:rsidRPr="003B49A3">
        <w:rPr>
          <w:rFonts w:ascii="TH SarabunPSK" w:hAnsi="TH SarabunPSK" w:cs="TH SarabunPSK"/>
          <w:sz w:val="32"/>
          <w:szCs w:val="32"/>
          <w:cs/>
        </w:rPr>
        <w:t>จำแนกตามสถานภาพการทำงาน โดยการทดสอบหาค่าที (</w:t>
      </w:r>
      <w:r w:rsidR="003B49A3" w:rsidRPr="003B49A3">
        <w:rPr>
          <w:rFonts w:ascii="TH SarabunPSK" w:hAnsi="TH SarabunPSK" w:cs="TH SarabunPSK"/>
          <w:sz w:val="32"/>
          <w:szCs w:val="32"/>
        </w:rPr>
        <w:t>t-test Independent Samples)</w:t>
      </w:r>
      <w:r w:rsidR="003B49A3">
        <w:rPr>
          <w:rFonts w:ascii="TH SarabunPSK" w:hAnsi="TH SarabunPSK" w:cs="TH SarabunPSK" w:hint="cs"/>
          <w:sz w:val="32"/>
          <w:szCs w:val="32"/>
          <w:cs/>
        </w:rPr>
        <w:t xml:space="preserve"> 3) </w:t>
      </w:r>
      <w:r w:rsidR="003B49A3" w:rsidRPr="003B49A3">
        <w:rPr>
          <w:rFonts w:ascii="TH SarabunPSK" w:hAnsi="TH SarabunPSK" w:cs="TH SarabunPSK"/>
          <w:sz w:val="32"/>
          <w:szCs w:val="32"/>
          <w:cs/>
        </w:rPr>
        <w:t xml:space="preserve">จำแนกตามขนาดโรงเรียน </w:t>
      </w:r>
      <w:r w:rsidR="003B49A3">
        <w:rPr>
          <w:rFonts w:ascii="TH SarabunPSK" w:hAnsi="TH SarabunPSK" w:cs="TH SarabunPSK"/>
          <w:sz w:val="32"/>
          <w:szCs w:val="32"/>
          <w:cs/>
        </w:rPr>
        <w:br/>
      </w:r>
      <w:r w:rsidR="003B49A3" w:rsidRPr="003B49A3">
        <w:rPr>
          <w:rFonts w:ascii="TH SarabunPSK" w:hAnsi="TH SarabunPSK" w:cs="TH SarabunPSK"/>
          <w:sz w:val="32"/>
          <w:szCs w:val="32"/>
          <w:cs/>
        </w:rPr>
        <w:t>โดยวิเคราะห์ความแปรปรวนทางเดียว (</w:t>
      </w:r>
      <w:r w:rsidR="003B49A3" w:rsidRPr="003B49A3">
        <w:rPr>
          <w:rFonts w:ascii="TH SarabunPSK" w:hAnsi="TH SarabunPSK" w:cs="TH SarabunPSK"/>
          <w:sz w:val="32"/>
          <w:szCs w:val="32"/>
        </w:rPr>
        <w:t xml:space="preserve">One-way ANOVA) </w:t>
      </w:r>
      <w:r w:rsidR="003B49A3" w:rsidRPr="003B49A3">
        <w:rPr>
          <w:rFonts w:ascii="TH SarabunPSK" w:hAnsi="TH SarabunPSK" w:cs="TH SarabunPSK"/>
          <w:sz w:val="32"/>
          <w:szCs w:val="32"/>
          <w:cs/>
        </w:rPr>
        <w:t>ถ้าพบความแตกต่าง ทดสอบรายคู่</w:t>
      </w:r>
      <w:r w:rsidR="003B49A3">
        <w:rPr>
          <w:rFonts w:ascii="TH SarabunPSK" w:hAnsi="TH SarabunPSK" w:cs="TH SarabunPSK"/>
          <w:sz w:val="32"/>
          <w:szCs w:val="32"/>
          <w:cs/>
        </w:rPr>
        <w:br/>
      </w:r>
      <w:r w:rsidR="003B49A3" w:rsidRPr="003B49A3">
        <w:rPr>
          <w:rFonts w:ascii="TH SarabunPSK" w:hAnsi="TH SarabunPSK" w:cs="TH SarabunPSK"/>
          <w:sz w:val="32"/>
          <w:szCs w:val="32"/>
          <w:cs/>
        </w:rPr>
        <w:t>ด้วยวิธีการของเชฟเฟ่ (</w:t>
      </w:r>
      <w:r w:rsidR="003B49A3" w:rsidRPr="003B49A3">
        <w:rPr>
          <w:rFonts w:ascii="TH SarabunPSK" w:hAnsi="TH SarabunPSK" w:cs="TH SarabunPSK"/>
          <w:sz w:val="32"/>
          <w:szCs w:val="32"/>
        </w:rPr>
        <w:t>Seheffe Method)</w:t>
      </w:r>
    </w:p>
    <w:p w14:paraId="2BFD0327" w14:textId="66900012" w:rsidR="00F72E5A" w:rsidRPr="006808FC" w:rsidRDefault="001E5248" w:rsidP="003C2B75">
      <w:pPr>
        <w:spacing w:after="0" w:line="20" w:lineRule="atLeast"/>
        <w:ind w:firstLine="426"/>
        <w:rPr>
          <w:rFonts w:ascii="TH SarabunPSK" w:hAnsi="TH SarabunPSK" w:cs="TH SarabunPSK"/>
          <w:b/>
          <w:bCs/>
          <w:sz w:val="32"/>
          <w:szCs w:val="32"/>
        </w:rPr>
      </w:pPr>
      <w:r w:rsidRPr="006808FC">
        <w:rPr>
          <w:rFonts w:ascii="TH SarabunPSK" w:hAnsi="TH SarabunPSK" w:cs="TH SarabunPSK"/>
          <w:b/>
          <w:bCs/>
          <w:sz w:val="32"/>
          <w:szCs w:val="32"/>
        </w:rPr>
        <w:t>4</w:t>
      </w:r>
      <w:r w:rsidR="00F72E5A" w:rsidRPr="006808FC">
        <w:rPr>
          <w:rFonts w:ascii="TH SarabunPSK" w:hAnsi="TH SarabunPSK" w:cs="TH SarabunPSK"/>
          <w:b/>
          <w:bCs/>
          <w:sz w:val="32"/>
          <w:szCs w:val="32"/>
        </w:rPr>
        <w:t>.</w:t>
      </w:r>
      <w:r w:rsidR="003B49A3">
        <w:rPr>
          <w:rFonts w:ascii="TH SarabunPSK" w:hAnsi="TH SarabunPSK" w:cs="TH SarabunPSK" w:hint="cs"/>
          <w:b/>
          <w:bCs/>
          <w:sz w:val="32"/>
          <w:szCs w:val="32"/>
          <w:cs/>
        </w:rPr>
        <w:t>5</w:t>
      </w:r>
      <w:r w:rsidR="00F72E5A" w:rsidRPr="006808FC">
        <w:rPr>
          <w:rFonts w:ascii="TH SarabunPSK" w:hAnsi="TH SarabunPSK" w:cs="TH SarabunPSK"/>
          <w:b/>
          <w:bCs/>
          <w:sz w:val="32"/>
          <w:szCs w:val="32"/>
        </w:rPr>
        <w:t xml:space="preserve"> </w:t>
      </w:r>
      <w:r w:rsidR="00F72E5A" w:rsidRPr="006808FC">
        <w:rPr>
          <w:rFonts w:ascii="TH SarabunPSK" w:hAnsi="TH SarabunPSK" w:cs="TH SarabunPSK" w:hint="cs"/>
          <w:b/>
          <w:bCs/>
          <w:sz w:val="32"/>
          <w:szCs w:val="32"/>
          <w:cs/>
        </w:rPr>
        <w:t>สถิติที่ใช้ในการวิเคราะห์ข้อมูล</w:t>
      </w:r>
    </w:p>
    <w:p w14:paraId="246EC7CF" w14:textId="77777777" w:rsidR="00047A88" w:rsidRPr="006808FC" w:rsidRDefault="00F72E5A" w:rsidP="003C2B75">
      <w:pPr>
        <w:spacing w:after="0" w:line="20" w:lineRule="atLeast"/>
        <w:ind w:firstLine="426"/>
        <w:rPr>
          <w:rFonts w:ascii="TH SarabunPSK" w:hAnsi="TH SarabunPSK" w:cs="TH SarabunPSK"/>
          <w:sz w:val="32"/>
          <w:szCs w:val="32"/>
        </w:rPr>
      </w:pPr>
      <w:r w:rsidRPr="006808FC">
        <w:rPr>
          <w:rFonts w:ascii="TH SarabunPSK" w:hAnsi="TH SarabunPSK" w:cs="TH SarabunPSK" w:hint="cs"/>
          <w:sz w:val="32"/>
          <w:szCs w:val="32"/>
          <w:cs/>
        </w:rPr>
        <w:tab/>
      </w:r>
      <w:r w:rsidR="00047A88" w:rsidRPr="006808FC">
        <w:rPr>
          <w:rFonts w:ascii="TH SarabunPSK" w:hAnsi="TH SarabunPSK" w:cs="TH SarabunPSK"/>
          <w:sz w:val="32"/>
          <w:szCs w:val="32"/>
          <w:cs/>
        </w:rPr>
        <w:t>การวิเคราะห์ข้อมูลการศึกษาครั้งนี้ ผู้ศึกษาใช้สถิติ ดังนี้</w:t>
      </w:r>
    </w:p>
    <w:p w14:paraId="23BB2BA2" w14:textId="77777777" w:rsidR="003B49A3" w:rsidRDefault="003B49A3" w:rsidP="003B49A3">
      <w:pPr>
        <w:tabs>
          <w:tab w:val="left" w:pos="851"/>
        </w:tabs>
        <w:spacing w:after="0" w:line="20" w:lineRule="atLeast"/>
        <w:ind w:firstLine="426"/>
        <w:rPr>
          <w:rFonts w:ascii="TH SarabunPSK" w:hAnsi="TH SarabunPSK" w:cs="TH SarabunPSK"/>
          <w:sz w:val="32"/>
          <w:szCs w:val="32"/>
        </w:rPr>
      </w:pPr>
      <w:r>
        <w:rPr>
          <w:rFonts w:ascii="TH SarabunPSK" w:hAnsi="TH SarabunPSK" w:cs="TH SarabunPSK"/>
          <w:sz w:val="32"/>
          <w:szCs w:val="32"/>
          <w:cs/>
        </w:rPr>
        <w:tab/>
      </w:r>
      <w:r w:rsidR="00047A88" w:rsidRPr="006808FC">
        <w:rPr>
          <w:rFonts w:ascii="TH SarabunPSK" w:hAnsi="TH SarabunPSK" w:cs="TH SarabunPSK"/>
          <w:sz w:val="32"/>
          <w:szCs w:val="32"/>
          <w:cs/>
        </w:rPr>
        <w:t>1</w:t>
      </w:r>
      <w:r w:rsidR="00106F28" w:rsidRPr="006808FC">
        <w:rPr>
          <w:rFonts w:ascii="TH SarabunPSK" w:hAnsi="TH SarabunPSK" w:cs="TH SarabunPSK" w:hint="cs"/>
          <w:sz w:val="32"/>
          <w:szCs w:val="32"/>
          <w:cs/>
        </w:rPr>
        <w:t>.</w:t>
      </w:r>
      <w:r w:rsidR="00047A88" w:rsidRPr="006808FC">
        <w:rPr>
          <w:rFonts w:ascii="TH SarabunPSK" w:hAnsi="TH SarabunPSK" w:cs="TH SarabunPSK"/>
          <w:sz w:val="32"/>
          <w:szCs w:val="32"/>
          <w:cs/>
        </w:rPr>
        <w:t xml:space="preserve"> สถิติที่ใช้หาคุณภาพของเครื่องมือ</w:t>
      </w:r>
    </w:p>
    <w:p w14:paraId="6226FA2A" w14:textId="25ACAEA1" w:rsidR="003B49A3" w:rsidRDefault="003B49A3" w:rsidP="003B49A3">
      <w:pPr>
        <w:tabs>
          <w:tab w:val="left" w:pos="851"/>
          <w:tab w:val="left" w:pos="1134"/>
        </w:tabs>
        <w:spacing w:after="0" w:line="20" w:lineRule="atLeast"/>
        <w:ind w:firstLine="426"/>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3B49A3">
        <w:rPr>
          <w:rFonts w:ascii="TH SarabunPSK" w:hAnsi="TH SarabunPSK" w:cs="TH SarabunPSK"/>
          <w:sz w:val="32"/>
          <w:szCs w:val="32"/>
          <w:cs/>
        </w:rPr>
        <w:t>1.1 หาความเที่ยงตรงเชิงเนื้อหา (</w:t>
      </w:r>
      <w:r w:rsidRPr="003B49A3">
        <w:rPr>
          <w:rFonts w:ascii="TH SarabunPSK" w:hAnsi="TH SarabunPSK" w:cs="TH SarabunPSK"/>
          <w:sz w:val="32"/>
          <w:szCs w:val="32"/>
        </w:rPr>
        <w:t xml:space="preserve">Content Validity) </w:t>
      </w:r>
      <w:r w:rsidRPr="003B49A3">
        <w:rPr>
          <w:rFonts w:ascii="TH SarabunPSK" w:hAnsi="TH SarabunPSK" w:cs="TH SarabunPSK"/>
          <w:sz w:val="32"/>
          <w:szCs w:val="32"/>
          <w:cs/>
        </w:rPr>
        <w:t xml:space="preserve">โดยหาค่าดัชนีความสอดคล้อง </w:t>
      </w:r>
      <w:r>
        <w:rPr>
          <w:rFonts w:ascii="TH SarabunPSK" w:hAnsi="TH SarabunPSK" w:cs="TH SarabunPSK"/>
          <w:sz w:val="32"/>
          <w:szCs w:val="32"/>
          <w:cs/>
        </w:rPr>
        <w:br/>
      </w:r>
      <w:r w:rsidRPr="003B49A3">
        <w:rPr>
          <w:rFonts w:ascii="TH SarabunPSK" w:hAnsi="TH SarabunPSK" w:cs="TH SarabunPSK"/>
          <w:sz w:val="32"/>
          <w:szCs w:val="32"/>
          <w:cs/>
        </w:rPr>
        <w:t>(</w:t>
      </w:r>
      <w:r w:rsidRPr="003B49A3">
        <w:rPr>
          <w:rFonts w:ascii="TH SarabunPSK" w:hAnsi="TH SarabunPSK" w:cs="TH SarabunPSK"/>
          <w:sz w:val="32"/>
          <w:szCs w:val="32"/>
        </w:rPr>
        <w:t xml:space="preserve">Index of Congruence: IC) </w:t>
      </w:r>
    </w:p>
    <w:p w14:paraId="1AA4C8BE" w14:textId="77777777" w:rsidR="003B49A3" w:rsidRDefault="003B49A3" w:rsidP="003B49A3">
      <w:pPr>
        <w:tabs>
          <w:tab w:val="left" w:pos="851"/>
          <w:tab w:val="left" w:pos="1134"/>
        </w:tabs>
        <w:spacing w:after="0" w:line="20" w:lineRule="atLeast"/>
        <w:ind w:firstLine="426"/>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3B49A3">
        <w:rPr>
          <w:rFonts w:ascii="TH SarabunPSK" w:hAnsi="TH SarabunPSK" w:cs="TH SarabunPSK"/>
          <w:sz w:val="32"/>
          <w:szCs w:val="32"/>
          <w:cs/>
        </w:rPr>
        <w:t>1.2 หาค่าอำนาจจำแนกรายข้อโดยวิธีการหาความสัมพันธ์ระหว่างคะแนนรายข้อกับคะแนนรวมทั้งฉบับ (</w:t>
      </w:r>
      <w:r w:rsidRPr="003B49A3">
        <w:rPr>
          <w:rFonts w:ascii="TH SarabunPSK" w:hAnsi="TH SarabunPSK" w:cs="TH SarabunPSK"/>
          <w:sz w:val="32"/>
          <w:szCs w:val="32"/>
        </w:rPr>
        <w:t xml:space="preserve">Item Total Correlation) </w:t>
      </w:r>
      <w:r w:rsidRPr="003B49A3">
        <w:rPr>
          <w:rFonts w:ascii="TH SarabunPSK" w:hAnsi="TH SarabunPSK" w:cs="TH SarabunPSK"/>
          <w:sz w:val="32"/>
          <w:szCs w:val="32"/>
          <w:cs/>
        </w:rPr>
        <w:t>โดยการหาสัมประสิทธิ์สหสัมพันธ์อย่างง่ายตามวิธีของเพียรสัน (</w:t>
      </w:r>
      <w:r w:rsidRPr="003B49A3">
        <w:rPr>
          <w:rFonts w:ascii="TH SarabunPSK" w:hAnsi="TH SarabunPSK" w:cs="TH SarabunPSK"/>
          <w:sz w:val="32"/>
          <w:szCs w:val="32"/>
        </w:rPr>
        <w:t xml:space="preserve">Pearson s Product-Moment Coefficient of Correlation) </w:t>
      </w:r>
    </w:p>
    <w:p w14:paraId="355A355A" w14:textId="77777777" w:rsidR="003B49A3" w:rsidRDefault="003B49A3" w:rsidP="003B49A3">
      <w:pPr>
        <w:tabs>
          <w:tab w:val="left" w:pos="851"/>
          <w:tab w:val="left" w:pos="1134"/>
        </w:tabs>
        <w:spacing w:after="0" w:line="20" w:lineRule="atLeast"/>
        <w:ind w:firstLine="426"/>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3B49A3">
        <w:rPr>
          <w:rFonts w:ascii="TH SarabunPSK" w:hAnsi="TH SarabunPSK" w:cs="TH SarabunPSK"/>
          <w:sz w:val="32"/>
          <w:szCs w:val="32"/>
          <w:cs/>
        </w:rPr>
        <w:t>1.3</w:t>
      </w:r>
      <w:r>
        <w:rPr>
          <w:rFonts w:ascii="TH SarabunPSK" w:hAnsi="TH SarabunPSK" w:cs="TH SarabunPSK" w:hint="cs"/>
          <w:sz w:val="32"/>
          <w:szCs w:val="32"/>
          <w:cs/>
        </w:rPr>
        <w:t xml:space="preserve"> </w:t>
      </w:r>
      <w:r w:rsidRPr="003B49A3">
        <w:rPr>
          <w:rFonts w:ascii="TH SarabunPSK" w:hAnsi="TH SarabunPSK" w:cs="TH SarabunPSK"/>
          <w:sz w:val="32"/>
          <w:szCs w:val="32"/>
          <w:cs/>
        </w:rPr>
        <w:t>หาค่าความเชื่อมั่นของแบบสอบถามโดยการหาค่าสัมประสิทธิ์แอลฟ่า (</w:t>
      </w:r>
      <w:r w:rsidRPr="003B49A3">
        <w:rPr>
          <w:rFonts w:ascii="TH SarabunPSK" w:hAnsi="TH SarabunPSK" w:cs="TH SarabunPSK"/>
          <w:sz w:val="32"/>
          <w:szCs w:val="32"/>
        </w:rPr>
        <w:t xml:space="preserve">Alpha Coefficient) </w:t>
      </w:r>
      <w:r w:rsidRPr="003B49A3">
        <w:rPr>
          <w:rFonts w:ascii="TH SarabunPSK" w:hAnsi="TH SarabunPSK" w:cs="TH SarabunPSK"/>
          <w:sz w:val="32"/>
          <w:szCs w:val="32"/>
          <w:cs/>
        </w:rPr>
        <w:t>ตามวิธีของครอนบาค (</w:t>
      </w:r>
      <w:r w:rsidRPr="003B49A3">
        <w:rPr>
          <w:rFonts w:ascii="TH SarabunPSK" w:hAnsi="TH SarabunPSK" w:cs="TH SarabunPSK"/>
          <w:sz w:val="32"/>
          <w:szCs w:val="32"/>
        </w:rPr>
        <w:t xml:space="preserve">Cronbach) </w:t>
      </w:r>
    </w:p>
    <w:p w14:paraId="0E81555B" w14:textId="60BD99A1" w:rsidR="00047A88" w:rsidRPr="006808FC" w:rsidRDefault="003B49A3" w:rsidP="003B49A3">
      <w:pPr>
        <w:tabs>
          <w:tab w:val="left" w:pos="851"/>
          <w:tab w:val="left" w:pos="1134"/>
        </w:tabs>
        <w:spacing w:after="0" w:line="20" w:lineRule="atLeast"/>
        <w:ind w:firstLine="426"/>
        <w:jc w:val="thaiDistribute"/>
        <w:rPr>
          <w:rFonts w:ascii="TH SarabunPSK" w:hAnsi="TH SarabunPSK" w:cs="TH SarabunPSK"/>
          <w:sz w:val="32"/>
          <w:szCs w:val="32"/>
        </w:rPr>
      </w:pPr>
      <w:r>
        <w:rPr>
          <w:rFonts w:ascii="TH SarabunPSK" w:hAnsi="TH SarabunPSK" w:cs="TH SarabunPSK"/>
          <w:sz w:val="32"/>
          <w:szCs w:val="32"/>
          <w:cs/>
        </w:rPr>
        <w:tab/>
      </w:r>
      <w:r w:rsidR="00047A88" w:rsidRPr="006808FC">
        <w:rPr>
          <w:rFonts w:ascii="TH SarabunPSK" w:hAnsi="TH SarabunPSK" w:cs="TH SarabunPSK"/>
          <w:sz w:val="32"/>
          <w:szCs w:val="32"/>
          <w:cs/>
        </w:rPr>
        <w:t>2</w:t>
      </w:r>
      <w:r w:rsidR="00106F28" w:rsidRPr="006808FC">
        <w:rPr>
          <w:rFonts w:ascii="TH SarabunPSK" w:hAnsi="TH SarabunPSK" w:cs="TH SarabunPSK" w:hint="cs"/>
          <w:sz w:val="32"/>
          <w:szCs w:val="32"/>
          <w:cs/>
        </w:rPr>
        <w:t>.</w:t>
      </w:r>
      <w:r w:rsidR="00047A88" w:rsidRPr="006808FC">
        <w:rPr>
          <w:rFonts w:ascii="TH SarabunPSK" w:hAnsi="TH SarabunPSK" w:cs="TH SarabunPSK"/>
          <w:sz w:val="32"/>
          <w:szCs w:val="32"/>
          <w:cs/>
        </w:rPr>
        <w:t xml:space="preserve"> สถิติพื้นฐาน ได้แก่</w:t>
      </w:r>
    </w:p>
    <w:p w14:paraId="12B446F9" w14:textId="77777777" w:rsidR="00047A88" w:rsidRPr="006808FC" w:rsidRDefault="00047A88" w:rsidP="0025088D">
      <w:pPr>
        <w:spacing w:after="0" w:line="20" w:lineRule="atLeast"/>
        <w:ind w:left="720" w:firstLine="414"/>
        <w:rPr>
          <w:rFonts w:ascii="TH SarabunPSK" w:hAnsi="TH SarabunPSK" w:cs="TH SarabunPSK"/>
          <w:sz w:val="32"/>
          <w:szCs w:val="32"/>
        </w:rPr>
      </w:pPr>
      <w:r w:rsidRPr="006808FC">
        <w:rPr>
          <w:rFonts w:ascii="TH SarabunPSK" w:hAnsi="TH SarabunPSK" w:cs="TH SarabunPSK"/>
          <w:sz w:val="32"/>
          <w:szCs w:val="32"/>
          <w:cs/>
        </w:rPr>
        <w:t>2.1 ร้อยละ (</w:t>
      </w:r>
      <w:r w:rsidRPr="006808FC">
        <w:rPr>
          <w:rFonts w:ascii="TH SarabunPSK" w:hAnsi="TH SarabunPSK" w:cs="TH SarabunPSK"/>
          <w:sz w:val="32"/>
          <w:szCs w:val="32"/>
        </w:rPr>
        <w:t>Percentage)</w:t>
      </w:r>
    </w:p>
    <w:p w14:paraId="291379CD" w14:textId="09901B13" w:rsidR="00047A88" w:rsidRPr="006808FC" w:rsidRDefault="0025088D" w:rsidP="0025088D">
      <w:pPr>
        <w:tabs>
          <w:tab w:val="left" w:pos="1134"/>
        </w:tabs>
        <w:spacing w:after="0" w:line="20" w:lineRule="atLeast"/>
        <w:rPr>
          <w:rFonts w:ascii="TH SarabunPSK" w:hAnsi="TH SarabunPSK" w:cs="TH SarabunPSK"/>
          <w:sz w:val="32"/>
          <w:szCs w:val="32"/>
        </w:rPr>
      </w:pPr>
      <w:r>
        <w:rPr>
          <w:rFonts w:ascii="TH SarabunPSK" w:hAnsi="TH SarabunPSK" w:cs="TH SarabunPSK"/>
          <w:sz w:val="32"/>
          <w:szCs w:val="32"/>
          <w:cs/>
        </w:rPr>
        <w:tab/>
      </w:r>
      <w:r w:rsidR="00047A88" w:rsidRPr="006808FC">
        <w:rPr>
          <w:rFonts w:ascii="TH SarabunPSK" w:hAnsi="TH SarabunPSK" w:cs="TH SarabunPSK"/>
          <w:sz w:val="32"/>
          <w:szCs w:val="32"/>
          <w:cs/>
        </w:rPr>
        <w:t xml:space="preserve">2.2 ค่าเฉลี่ย </w:t>
      </w:r>
      <w:r w:rsidR="003B49A3" w:rsidRPr="005E29F7">
        <w:rPr>
          <w:rFonts w:asciiTheme="majorBidi" w:hAnsiTheme="majorBidi" w:cstheme="majorBidi"/>
          <w:sz w:val="32"/>
          <w:szCs w:val="32"/>
          <w:cs/>
        </w:rPr>
        <w:t>(</w:t>
      </w:r>
      <m:oMath>
        <m:acc>
          <m:accPr>
            <m:chr m:val="̅"/>
            <m:ctrlPr>
              <w:rPr>
                <w:rFonts w:ascii="Cambria Math" w:hAnsi="Cambria Math" w:cstheme="majorBidi"/>
                <w:iCs/>
                <w:sz w:val="32"/>
                <w:szCs w:val="32"/>
              </w:rPr>
            </m:ctrlPr>
          </m:accPr>
          <m:e>
            <m:r>
              <m:rPr>
                <m:sty m:val="p"/>
              </m:rPr>
              <w:rPr>
                <w:rFonts w:ascii="Cambria Math" w:hAnsi="Cambria Math" w:cstheme="majorBidi"/>
                <w:sz w:val="32"/>
                <w:szCs w:val="32"/>
              </w:rPr>
              <m:t>x</m:t>
            </m:r>
          </m:e>
        </m:acc>
      </m:oMath>
      <w:r w:rsidR="003B49A3" w:rsidRPr="005E29F7">
        <w:rPr>
          <w:rFonts w:asciiTheme="majorBidi" w:hAnsiTheme="majorBidi" w:cstheme="majorBidi"/>
          <w:sz w:val="32"/>
          <w:szCs w:val="32"/>
        </w:rPr>
        <w:t>)</w:t>
      </w:r>
      <w:r w:rsidR="003B49A3">
        <w:rPr>
          <w:rFonts w:asciiTheme="majorBidi" w:eastAsia="Calibri" w:hAnsiTheme="majorBidi" w:cstheme="majorBidi" w:hint="cs"/>
          <w:sz w:val="32"/>
          <w:szCs w:val="32"/>
          <w:cs/>
        </w:rPr>
        <w:t xml:space="preserve"> </w:t>
      </w:r>
      <w:r w:rsidR="003B49A3" w:rsidRPr="00CE17EA">
        <w:rPr>
          <w:rFonts w:asciiTheme="majorBidi" w:hAnsiTheme="majorBidi" w:cstheme="majorBidi"/>
          <w:sz w:val="32"/>
          <w:szCs w:val="32"/>
        </w:rPr>
        <w:t xml:space="preserve"> </w:t>
      </w:r>
    </w:p>
    <w:p w14:paraId="6B3481EA" w14:textId="786B5CE0" w:rsidR="00047A88" w:rsidRPr="006808FC" w:rsidRDefault="0025088D" w:rsidP="0025088D">
      <w:pPr>
        <w:tabs>
          <w:tab w:val="left" w:pos="1134"/>
        </w:tabs>
        <w:spacing w:after="0" w:line="20" w:lineRule="atLeast"/>
        <w:rPr>
          <w:rFonts w:ascii="TH SarabunPSK" w:hAnsi="TH SarabunPSK" w:cs="TH SarabunPSK"/>
          <w:sz w:val="32"/>
          <w:szCs w:val="32"/>
        </w:rPr>
      </w:pPr>
      <w:r>
        <w:rPr>
          <w:rFonts w:ascii="TH SarabunPSK" w:hAnsi="TH SarabunPSK" w:cs="TH SarabunPSK"/>
          <w:sz w:val="32"/>
          <w:szCs w:val="32"/>
          <w:cs/>
        </w:rPr>
        <w:tab/>
      </w:r>
      <w:r w:rsidR="00047A88" w:rsidRPr="006808FC">
        <w:rPr>
          <w:rFonts w:ascii="TH SarabunPSK" w:hAnsi="TH SarabunPSK" w:cs="TH SarabunPSK"/>
          <w:sz w:val="32"/>
          <w:szCs w:val="32"/>
          <w:cs/>
        </w:rPr>
        <w:t>2.3 ส่วนเบี่ยงเบนมาตรฐาน (</w:t>
      </w:r>
      <w:r w:rsidR="00047A88" w:rsidRPr="006808FC">
        <w:rPr>
          <w:rFonts w:ascii="TH SarabunPSK" w:hAnsi="TH SarabunPSK" w:cs="TH SarabunPSK"/>
          <w:sz w:val="32"/>
          <w:szCs w:val="32"/>
        </w:rPr>
        <w:t>S.D.)</w:t>
      </w:r>
    </w:p>
    <w:p w14:paraId="39466F13" w14:textId="77777777" w:rsidR="0025088D" w:rsidRDefault="003B49A3" w:rsidP="0025088D">
      <w:pPr>
        <w:tabs>
          <w:tab w:val="left" w:pos="851"/>
        </w:tabs>
        <w:spacing w:after="0" w:line="20" w:lineRule="atLeast"/>
        <w:jc w:val="thaiDistribute"/>
        <w:rPr>
          <w:rFonts w:ascii="TH SarabunPSK" w:hAnsi="TH SarabunPSK" w:cs="TH SarabunPSK"/>
          <w:sz w:val="32"/>
          <w:szCs w:val="32"/>
        </w:rPr>
      </w:pPr>
      <w:r>
        <w:rPr>
          <w:rFonts w:ascii="TH SarabunPSK" w:hAnsi="TH SarabunPSK" w:cs="TH SarabunPSK"/>
          <w:sz w:val="32"/>
          <w:szCs w:val="32"/>
          <w:cs/>
        </w:rPr>
        <w:tab/>
      </w:r>
      <w:r w:rsidR="00047A88" w:rsidRPr="006808FC">
        <w:rPr>
          <w:rFonts w:ascii="TH SarabunPSK" w:hAnsi="TH SarabunPSK" w:cs="TH SarabunPSK"/>
          <w:sz w:val="32"/>
          <w:szCs w:val="32"/>
          <w:cs/>
        </w:rPr>
        <w:t>3</w:t>
      </w:r>
      <w:r w:rsidR="00106F28" w:rsidRPr="006808FC">
        <w:rPr>
          <w:rFonts w:ascii="TH SarabunPSK" w:hAnsi="TH SarabunPSK" w:cs="TH SarabunPSK" w:hint="cs"/>
          <w:sz w:val="32"/>
          <w:szCs w:val="32"/>
          <w:cs/>
        </w:rPr>
        <w:t>.</w:t>
      </w:r>
      <w:r w:rsidR="00047A88" w:rsidRPr="006808FC">
        <w:rPr>
          <w:rFonts w:ascii="TH SarabunPSK" w:hAnsi="TH SarabunPSK" w:cs="TH SarabunPSK"/>
          <w:sz w:val="32"/>
          <w:szCs w:val="32"/>
          <w:cs/>
        </w:rPr>
        <w:t xml:space="preserve"> สถิติที่ใช้ในการทดสอบสมมติฐาน ได้แก่</w:t>
      </w:r>
    </w:p>
    <w:p w14:paraId="15522842" w14:textId="377B970D" w:rsidR="0025088D" w:rsidRPr="0025088D" w:rsidRDefault="0025088D" w:rsidP="0025088D">
      <w:pPr>
        <w:tabs>
          <w:tab w:val="left" w:pos="851"/>
          <w:tab w:val="left" w:pos="1134"/>
        </w:tabs>
        <w:spacing w:after="0" w:line="20" w:lineRule="atLeast"/>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3.1 </w:t>
      </w:r>
      <w:r w:rsidRPr="0025088D">
        <w:rPr>
          <w:rFonts w:ascii="TH SarabunPSK" w:hAnsi="TH SarabunPSK" w:cs="TH SarabunPSK"/>
          <w:sz w:val="32"/>
          <w:szCs w:val="32"/>
          <w:cs/>
        </w:rPr>
        <w:t>การทดสอบค่าที (</w:t>
      </w:r>
      <w:r w:rsidRPr="0025088D">
        <w:rPr>
          <w:rFonts w:ascii="TH SarabunPSK" w:hAnsi="TH SarabunPSK" w:cs="TH SarabunPSK"/>
          <w:sz w:val="32"/>
          <w:szCs w:val="32"/>
        </w:rPr>
        <w:t>t-test Independent Samples)</w:t>
      </w:r>
    </w:p>
    <w:p w14:paraId="59F83839" w14:textId="1B6923B0" w:rsidR="00146791" w:rsidRDefault="0025088D" w:rsidP="0025088D">
      <w:pPr>
        <w:tabs>
          <w:tab w:val="left" w:pos="1134"/>
        </w:tabs>
        <w:spacing w:after="0" w:line="20" w:lineRule="atLeast"/>
        <w:jc w:val="thaiDistribute"/>
        <w:rPr>
          <w:rFonts w:ascii="TH SarabunPSK" w:hAnsi="TH SarabunPSK" w:cs="TH SarabunPSK"/>
          <w:sz w:val="32"/>
          <w:szCs w:val="32"/>
        </w:rPr>
      </w:pPr>
      <w:r>
        <w:rPr>
          <w:rFonts w:ascii="TH SarabunPSK" w:hAnsi="TH SarabunPSK" w:cs="TH SarabunPSK"/>
          <w:sz w:val="32"/>
          <w:szCs w:val="32"/>
          <w:cs/>
        </w:rPr>
        <w:tab/>
      </w:r>
      <w:r w:rsidRPr="0025088D">
        <w:rPr>
          <w:rFonts w:ascii="TH SarabunPSK" w:hAnsi="TH SarabunPSK" w:cs="TH SarabunPSK"/>
          <w:sz w:val="32"/>
          <w:szCs w:val="32"/>
          <w:cs/>
        </w:rPr>
        <w:t>3.2 การวิเคราะห์ความแปรปรวนทางเดียว (</w:t>
      </w:r>
      <w:r w:rsidRPr="0025088D">
        <w:rPr>
          <w:rFonts w:ascii="TH SarabunPSK" w:hAnsi="TH SarabunPSK" w:cs="TH SarabunPSK"/>
          <w:sz w:val="32"/>
          <w:szCs w:val="32"/>
        </w:rPr>
        <w:t xml:space="preserve">One-Way ANOVA) </w:t>
      </w:r>
      <w:r w:rsidRPr="0025088D">
        <w:rPr>
          <w:rFonts w:ascii="TH SarabunPSK" w:hAnsi="TH SarabunPSK" w:cs="TH SarabunPSK"/>
          <w:sz w:val="32"/>
          <w:szCs w:val="32"/>
          <w:cs/>
        </w:rPr>
        <w:t xml:space="preserve">ถ้าพบความแตกต่าง </w:t>
      </w:r>
      <w:r>
        <w:rPr>
          <w:rFonts w:ascii="TH SarabunPSK" w:hAnsi="TH SarabunPSK" w:cs="TH SarabunPSK"/>
          <w:sz w:val="32"/>
          <w:szCs w:val="32"/>
          <w:cs/>
        </w:rPr>
        <w:br/>
      </w:r>
      <w:r w:rsidRPr="0025088D">
        <w:rPr>
          <w:rFonts w:ascii="TH SarabunPSK" w:hAnsi="TH SarabunPSK" w:cs="TH SarabunPSK"/>
          <w:sz w:val="32"/>
          <w:szCs w:val="32"/>
          <w:cs/>
        </w:rPr>
        <w:t>ผู้ศึกษาจึงทำการทดสอบรายคู่ตามวิธีการของเชฟเฟ่ (</w:t>
      </w:r>
      <w:r w:rsidRPr="0025088D">
        <w:rPr>
          <w:rFonts w:ascii="TH SarabunPSK" w:hAnsi="TH SarabunPSK" w:cs="TH SarabunPSK"/>
          <w:sz w:val="32"/>
          <w:szCs w:val="32"/>
        </w:rPr>
        <w:t>Scheffe Method)</w:t>
      </w:r>
    </w:p>
    <w:p w14:paraId="7DF7232C" w14:textId="5F720F75" w:rsidR="00890AC7" w:rsidRDefault="00890AC7" w:rsidP="0025088D">
      <w:pPr>
        <w:tabs>
          <w:tab w:val="left" w:pos="1134"/>
        </w:tabs>
        <w:spacing w:after="0" w:line="20" w:lineRule="atLeast"/>
        <w:jc w:val="thaiDistribute"/>
        <w:rPr>
          <w:rFonts w:ascii="TH SarabunPSK" w:hAnsi="TH SarabunPSK" w:cs="TH SarabunPSK"/>
          <w:sz w:val="32"/>
          <w:szCs w:val="32"/>
        </w:rPr>
      </w:pPr>
    </w:p>
    <w:p w14:paraId="35C7E0BC" w14:textId="50054EFB" w:rsidR="008246E8" w:rsidRDefault="008246E8" w:rsidP="0025088D">
      <w:pPr>
        <w:tabs>
          <w:tab w:val="left" w:pos="1134"/>
        </w:tabs>
        <w:spacing w:after="0" w:line="20" w:lineRule="atLeast"/>
        <w:jc w:val="thaiDistribute"/>
        <w:rPr>
          <w:rFonts w:ascii="TH SarabunPSK" w:hAnsi="TH SarabunPSK" w:cs="TH SarabunPSK"/>
          <w:sz w:val="32"/>
          <w:szCs w:val="32"/>
        </w:rPr>
      </w:pPr>
    </w:p>
    <w:p w14:paraId="76B3E658" w14:textId="6E98C523" w:rsidR="008246E8" w:rsidRDefault="008246E8" w:rsidP="0025088D">
      <w:pPr>
        <w:tabs>
          <w:tab w:val="left" w:pos="1134"/>
        </w:tabs>
        <w:spacing w:after="0" w:line="20" w:lineRule="atLeast"/>
        <w:jc w:val="thaiDistribute"/>
        <w:rPr>
          <w:rFonts w:ascii="TH SarabunPSK" w:hAnsi="TH SarabunPSK" w:cs="TH SarabunPSK"/>
          <w:sz w:val="32"/>
          <w:szCs w:val="32"/>
        </w:rPr>
      </w:pPr>
    </w:p>
    <w:p w14:paraId="75CFC3A0" w14:textId="3E90D154" w:rsidR="008246E8" w:rsidRDefault="008246E8" w:rsidP="0025088D">
      <w:pPr>
        <w:tabs>
          <w:tab w:val="left" w:pos="1134"/>
        </w:tabs>
        <w:spacing w:after="0" w:line="20" w:lineRule="atLeast"/>
        <w:jc w:val="thaiDistribute"/>
        <w:rPr>
          <w:rFonts w:ascii="TH SarabunPSK" w:hAnsi="TH SarabunPSK" w:cs="TH SarabunPSK"/>
          <w:sz w:val="32"/>
          <w:szCs w:val="32"/>
        </w:rPr>
      </w:pPr>
    </w:p>
    <w:p w14:paraId="54BB5543" w14:textId="77777777" w:rsidR="008246E8" w:rsidRDefault="008246E8" w:rsidP="0025088D">
      <w:pPr>
        <w:tabs>
          <w:tab w:val="left" w:pos="1134"/>
        </w:tabs>
        <w:spacing w:after="0" w:line="20" w:lineRule="atLeast"/>
        <w:jc w:val="thaiDistribute"/>
        <w:rPr>
          <w:rFonts w:ascii="TH SarabunPSK" w:hAnsi="TH SarabunPSK" w:cs="TH SarabunPSK"/>
          <w:sz w:val="32"/>
          <w:szCs w:val="32"/>
        </w:rPr>
      </w:pPr>
    </w:p>
    <w:p w14:paraId="2291C936" w14:textId="43DCE717" w:rsidR="00106F28" w:rsidRPr="006808FC" w:rsidRDefault="001E5248" w:rsidP="003C2B75">
      <w:pPr>
        <w:spacing w:after="0" w:line="20" w:lineRule="atLeast"/>
        <w:rPr>
          <w:rFonts w:ascii="TH SarabunPSK" w:hAnsi="TH SarabunPSK" w:cs="TH SarabunPSK"/>
          <w:b/>
          <w:bCs/>
          <w:sz w:val="36"/>
          <w:szCs w:val="36"/>
        </w:rPr>
      </w:pPr>
      <w:r w:rsidRPr="006808FC">
        <w:rPr>
          <w:rFonts w:ascii="TH SarabunPSK" w:hAnsi="TH SarabunPSK" w:cs="TH SarabunPSK"/>
          <w:b/>
          <w:bCs/>
          <w:sz w:val="36"/>
          <w:szCs w:val="36"/>
        </w:rPr>
        <w:lastRenderedPageBreak/>
        <w:t>5</w:t>
      </w:r>
      <w:r w:rsidR="00106F28" w:rsidRPr="006808FC">
        <w:rPr>
          <w:rFonts w:ascii="TH SarabunPSK" w:hAnsi="TH SarabunPSK" w:cs="TH SarabunPSK"/>
          <w:b/>
          <w:bCs/>
          <w:sz w:val="36"/>
          <w:szCs w:val="36"/>
        </w:rPr>
        <w:t xml:space="preserve">. </w:t>
      </w:r>
      <w:r w:rsidR="00106F28" w:rsidRPr="006808FC">
        <w:rPr>
          <w:rFonts w:ascii="TH SarabunPSK" w:hAnsi="TH SarabunPSK" w:cs="TH SarabunPSK" w:hint="cs"/>
          <w:b/>
          <w:bCs/>
          <w:sz w:val="36"/>
          <w:szCs w:val="36"/>
          <w:cs/>
        </w:rPr>
        <w:t>ผลการ</w:t>
      </w:r>
      <w:r w:rsidR="000A6CDA">
        <w:rPr>
          <w:rFonts w:ascii="TH SarabunPSK" w:hAnsi="TH SarabunPSK" w:cs="TH SarabunPSK" w:hint="cs"/>
          <w:b/>
          <w:bCs/>
          <w:sz w:val="36"/>
          <w:szCs w:val="36"/>
          <w:cs/>
        </w:rPr>
        <w:t>ศึกษา</w:t>
      </w:r>
    </w:p>
    <w:p w14:paraId="4DE0E2AD" w14:textId="03B31767" w:rsidR="00146791" w:rsidRPr="006808FC" w:rsidRDefault="00146791" w:rsidP="000A6CDA">
      <w:pPr>
        <w:tabs>
          <w:tab w:val="left" w:pos="567"/>
          <w:tab w:val="left" w:pos="851"/>
        </w:tabs>
        <w:spacing w:after="0" w:line="20" w:lineRule="atLeast"/>
        <w:jc w:val="thaiDistribute"/>
        <w:rPr>
          <w:rFonts w:ascii="TH SarabunPSK" w:hAnsi="TH SarabunPSK" w:cs="TH SarabunPSK"/>
          <w:sz w:val="32"/>
          <w:szCs w:val="32"/>
        </w:rPr>
      </w:pPr>
      <w:r w:rsidRPr="006808FC">
        <w:rPr>
          <w:rFonts w:ascii="TH SarabunPSK" w:hAnsi="TH SarabunPSK" w:cs="TH SarabunPSK"/>
          <w:b/>
          <w:bCs/>
          <w:sz w:val="36"/>
          <w:szCs w:val="36"/>
        </w:rPr>
        <w:tab/>
      </w:r>
      <w:r w:rsidRPr="006808FC">
        <w:rPr>
          <w:rFonts w:ascii="TH SarabunPSK" w:hAnsi="TH SarabunPSK" w:cs="TH SarabunPSK" w:hint="cs"/>
          <w:sz w:val="32"/>
          <w:szCs w:val="32"/>
          <w:cs/>
        </w:rPr>
        <w:t>จากการ</w:t>
      </w:r>
      <w:r w:rsidR="000A6CDA">
        <w:rPr>
          <w:rFonts w:ascii="TH SarabunPSK" w:hAnsi="TH SarabunPSK" w:cs="TH SarabunPSK" w:hint="cs"/>
          <w:sz w:val="32"/>
          <w:szCs w:val="32"/>
          <w:cs/>
        </w:rPr>
        <w:t xml:space="preserve">ศึกษา </w:t>
      </w:r>
      <w:r w:rsidR="000A6CDA" w:rsidRPr="000A6CDA">
        <w:rPr>
          <w:rFonts w:ascii="TH SarabunPSK" w:hAnsi="TH SarabunPSK" w:cs="TH SarabunPSK"/>
          <w:sz w:val="32"/>
          <w:szCs w:val="32"/>
          <w:cs/>
        </w:rPr>
        <w:t>สภาพ ปัญหา และแนวทางพัฒนาการจัดหารายได้ของโรงเรียนในสังกัดสำนักงานเขตพื้นที่การศึกษาประถมศึกษานครพนม เขต 1</w:t>
      </w:r>
      <w:r w:rsidRPr="006808FC">
        <w:rPr>
          <w:rFonts w:ascii="TH SarabunPSK" w:hAnsi="TH SarabunPSK" w:cs="TH SarabunPSK"/>
          <w:sz w:val="32"/>
          <w:szCs w:val="32"/>
          <w:cs/>
        </w:rPr>
        <w:t xml:space="preserve"> </w:t>
      </w:r>
      <w:r w:rsidRPr="006808FC">
        <w:rPr>
          <w:rFonts w:ascii="TH SarabunPSK" w:hAnsi="TH SarabunPSK" w:cs="TH SarabunPSK" w:hint="cs"/>
          <w:sz w:val="32"/>
          <w:szCs w:val="32"/>
          <w:cs/>
        </w:rPr>
        <w:t>สามารถสรุปผลการวิจัยได้ดังนี้</w:t>
      </w:r>
    </w:p>
    <w:p w14:paraId="0FD38357" w14:textId="77235D79" w:rsidR="000A6CDA" w:rsidRDefault="00146791" w:rsidP="00433768">
      <w:pPr>
        <w:tabs>
          <w:tab w:val="left" w:pos="851"/>
        </w:tabs>
        <w:spacing w:after="0" w:line="20" w:lineRule="atLeast"/>
        <w:jc w:val="thaiDistribute"/>
        <w:rPr>
          <w:rFonts w:ascii="TH SarabunPSK" w:hAnsi="TH SarabunPSK" w:cs="TH SarabunPSK"/>
          <w:sz w:val="32"/>
          <w:szCs w:val="32"/>
        </w:rPr>
      </w:pPr>
      <w:r w:rsidRPr="006808FC">
        <w:rPr>
          <w:rFonts w:ascii="TH SarabunPSK" w:hAnsi="TH SarabunPSK" w:cs="TH SarabunPSK" w:hint="cs"/>
          <w:sz w:val="32"/>
          <w:szCs w:val="32"/>
          <w:cs/>
        </w:rPr>
        <w:tab/>
        <w:t xml:space="preserve">1. </w:t>
      </w:r>
      <w:r w:rsidR="000A6CDA">
        <w:rPr>
          <w:rFonts w:ascii="TH SarabunPSK" w:hAnsi="TH SarabunPSK" w:cs="TH SarabunPSK" w:hint="cs"/>
          <w:sz w:val="32"/>
          <w:szCs w:val="32"/>
          <w:cs/>
        </w:rPr>
        <w:t>การ</w:t>
      </w:r>
      <w:r w:rsidR="000A6CDA" w:rsidRPr="000A6CDA">
        <w:rPr>
          <w:rFonts w:ascii="TH SarabunPSK" w:hAnsi="TH SarabunPSK" w:cs="TH SarabunPSK"/>
          <w:sz w:val="32"/>
          <w:szCs w:val="32"/>
          <w:cs/>
        </w:rPr>
        <w:t xml:space="preserve">วิเคราะห์ สภาพ ปัญหา และแนวทางพัฒนาการจัดหารายได้ของโรงเรียนในสังกัดสำนักงานเขตพื้นที่การศึกษาประถมศึกษานครพนม เขต 1 จำแนกตามขนาดของสถานศึกษาและสถานภาพ โดยการคำนวณค่าเฉลี่ย </w:t>
      </w:r>
      <w:r w:rsidR="000A6CDA" w:rsidRPr="005E29F7">
        <w:rPr>
          <w:rFonts w:asciiTheme="majorBidi" w:hAnsiTheme="majorBidi" w:cstheme="majorBidi"/>
          <w:sz w:val="32"/>
          <w:szCs w:val="32"/>
          <w:cs/>
        </w:rPr>
        <w:t>(</w:t>
      </w:r>
      <m:oMath>
        <m:acc>
          <m:accPr>
            <m:chr m:val="̅"/>
            <m:ctrlPr>
              <w:rPr>
                <w:rFonts w:ascii="Cambria Math" w:hAnsi="Cambria Math" w:cstheme="majorBidi"/>
                <w:iCs/>
                <w:sz w:val="32"/>
                <w:szCs w:val="32"/>
              </w:rPr>
            </m:ctrlPr>
          </m:accPr>
          <m:e>
            <m:r>
              <m:rPr>
                <m:sty m:val="p"/>
              </m:rPr>
              <w:rPr>
                <w:rFonts w:ascii="Cambria Math" w:hAnsi="Cambria Math" w:cstheme="majorBidi"/>
                <w:sz w:val="32"/>
                <w:szCs w:val="32"/>
              </w:rPr>
              <m:t>x</m:t>
            </m:r>
          </m:e>
        </m:acc>
      </m:oMath>
      <w:r w:rsidR="000A6CDA" w:rsidRPr="005E29F7">
        <w:rPr>
          <w:rFonts w:asciiTheme="majorBidi" w:hAnsiTheme="majorBidi" w:cstheme="majorBidi"/>
          <w:sz w:val="32"/>
          <w:szCs w:val="32"/>
        </w:rPr>
        <w:t>)</w:t>
      </w:r>
      <w:r w:rsidR="000A6CDA">
        <w:rPr>
          <w:rFonts w:asciiTheme="majorBidi" w:eastAsia="Calibri" w:hAnsiTheme="majorBidi" w:cstheme="majorBidi" w:hint="cs"/>
          <w:sz w:val="32"/>
          <w:szCs w:val="32"/>
          <w:cs/>
        </w:rPr>
        <w:t xml:space="preserve"> </w:t>
      </w:r>
      <w:r w:rsidR="000A6CDA" w:rsidRPr="000A6CDA">
        <w:rPr>
          <w:rFonts w:ascii="TH SarabunPSK" w:hAnsi="TH SarabunPSK" w:cs="TH SarabunPSK"/>
          <w:sz w:val="32"/>
          <w:szCs w:val="32"/>
          <w:cs/>
        </w:rPr>
        <w:t>และส่วนเบี่ยงเบนมาตรฐาน (</w:t>
      </w:r>
      <w:r w:rsidR="000A6CDA" w:rsidRPr="000A6CDA">
        <w:rPr>
          <w:rFonts w:ascii="TH SarabunPSK" w:hAnsi="TH SarabunPSK" w:cs="TH SarabunPSK"/>
          <w:sz w:val="32"/>
          <w:szCs w:val="32"/>
        </w:rPr>
        <w:t xml:space="preserve">S.D.) </w:t>
      </w:r>
      <w:r w:rsidR="000A6CDA" w:rsidRPr="000A6CDA">
        <w:rPr>
          <w:rFonts w:ascii="TH SarabunPSK" w:hAnsi="TH SarabunPSK" w:cs="TH SarabunPSK"/>
          <w:sz w:val="32"/>
          <w:szCs w:val="32"/>
          <w:cs/>
        </w:rPr>
        <w:t xml:space="preserve">ผลปรากฏดังตารางที่ </w:t>
      </w:r>
      <w:r w:rsidR="000A6CDA">
        <w:rPr>
          <w:rFonts w:ascii="TH SarabunPSK" w:hAnsi="TH SarabunPSK" w:cs="TH SarabunPSK" w:hint="cs"/>
          <w:sz w:val="32"/>
          <w:szCs w:val="32"/>
          <w:cs/>
        </w:rPr>
        <w:t>1</w:t>
      </w:r>
    </w:p>
    <w:p w14:paraId="22C5F56D" w14:textId="77777777" w:rsidR="00754B23" w:rsidRPr="006808FC" w:rsidRDefault="00754B23" w:rsidP="00433768">
      <w:pPr>
        <w:tabs>
          <w:tab w:val="left" w:pos="851"/>
        </w:tabs>
        <w:spacing w:after="0" w:line="20" w:lineRule="atLeast"/>
        <w:jc w:val="thaiDistribute"/>
        <w:rPr>
          <w:rFonts w:ascii="TH SarabunPSK" w:hAnsi="TH SarabunPSK" w:cs="TH SarabunPSK"/>
          <w:sz w:val="32"/>
          <w:szCs w:val="32"/>
        </w:rPr>
      </w:pPr>
    </w:p>
    <w:p w14:paraId="71DC3F6C" w14:textId="77777777" w:rsidR="002749F9" w:rsidRDefault="00146791" w:rsidP="00433768">
      <w:pPr>
        <w:spacing w:after="0" w:line="20" w:lineRule="atLeast"/>
        <w:ind w:left="851" w:hanging="851"/>
        <w:rPr>
          <w:rFonts w:ascii="TH SarabunPSK" w:hAnsi="TH SarabunPSK" w:cs="TH SarabunPSK"/>
          <w:sz w:val="32"/>
          <w:szCs w:val="32"/>
        </w:rPr>
      </w:pPr>
      <w:r w:rsidRPr="006808FC">
        <w:rPr>
          <w:rFonts w:ascii="TH SarabunPSK" w:hAnsi="TH SarabunPSK" w:cs="TH SarabunPSK"/>
          <w:sz w:val="32"/>
          <w:szCs w:val="32"/>
          <w:cs/>
        </w:rPr>
        <w:t xml:space="preserve">ตารางที่ </w:t>
      </w:r>
      <w:r w:rsidR="002749F9">
        <w:rPr>
          <w:rFonts w:ascii="TH SarabunPSK" w:hAnsi="TH SarabunPSK" w:cs="TH SarabunPSK" w:hint="cs"/>
          <w:sz w:val="32"/>
          <w:szCs w:val="32"/>
          <w:cs/>
        </w:rPr>
        <w:t xml:space="preserve"> </w:t>
      </w:r>
      <w:r w:rsidRPr="006808FC">
        <w:rPr>
          <w:rFonts w:ascii="TH SarabunPSK" w:hAnsi="TH SarabunPSK" w:cs="TH SarabunPSK"/>
          <w:sz w:val="32"/>
          <w:szCs w:val="32"/>
        </w:rPr>
        <w:t xml:space="preserve">1 </w:t>
      </w:r>
      <w:r w:rsidR="000A6CDA">
        <w:rPr>
          <w:rFonts w:ascii="TH SarabunPSK" w:hAnsi="TH SarabunPSK" w:cs="TH SarabunPSK" w:hint="cs"/>
          <w:sz w:val="32"/>
          <w:szCs w:val="32"/>
          <w:cs/>
        </w:rPr>
        <w:t>แสดง</w:t>
      </w:r>
      <w:r w:rsidR="000A6CDA" w:rsidRPr="000A6CDA">
        <w:rPr>
          <w:rFonts w:ascii="TH SarabunPSK" w:hAnsi="TH SarabunPSK" w:cs="TH SarabunPSK"/>
          <w:sz w:val="32"/>
          <w:szCs w:val="32"/>
          <w:cs/>
        </w:rPr>
        <w:t>ค่าเฉลี่ย ส่วนเบี่ยงเบนมาตรฐานแนวทางพัฒนาการจัดหารายได้ของโรงเรียนในสังกัด</w:t>
      </w:r>
      <w:r w:rsidR="002749F9">
        <w:rPr>
          <w:rFonts w:ascii="TH SarabunPSK" w:hAnsi="TH SarabunPSK" w:cs="TH SarabunPSK" w:hint="cs"/>
          <w:sz w:val="32"/>
          <w:szCs w:val="32"/>
          <w:cs/>
        </w:rPr>
        <w:t xml:space="preserve"> </w:t>
      </w:r>
    </w:p>
    <w:p w14:paraId="345FA5B6" w14:textId="005BABC9" w:rsidR="000A6CDA" w:rsidRDefault="002749F9" w:rsidP="00433768">
      <w:pPr>
        <w:spacing w:after="0" w:line="20" w:lineRule="atLeast"/>
        <w:ind w:left="851" w:hanging="851"/>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 xml:space="preserve">  </w:t>
      </w:r>
      <w:r w:rsidR="000A6CDA" w:rsidRPr="000A6CDA">
        <w:rPr>
          <w:rFonts w:ascii="TH SarabunPSK" w:hAnsi="TH SarabunPSK" w:cs="TH SarabunPSK"/>
          <w:sz w:val="32"/>
          <w:szCs w:val="32"/>
          <w:cs/>
        </w:rPr>
        <w:t>สำนักงานเขตพื้นที่การศึกษาประถมศึกษานครพนม เขต 1 โดยรวมและรายด้าน</w:t>
      </w:r>
    </w:p>
    <w:p w14:paraId="1AEDED0E" w14:textId="77777777" w:rsidR="003126AB" w:rsidRDefault="003126AB" w:rsidP="00433768">
      <w:pPr>
        <w:spacing w:after="0" w:line="20" w:lineRule="atLeast"/>
        <w:ind w:left="851" w:hanging="851"/>
        <w:rPr>
          <w:rFonts w:ascii="TH SarabunPSK" w:hAnsi="TH SarabunPSK" w:cs="TH SarabunPSK"/>
          <w:sz w:val="32"/>
          <w:szCs w:val="32"/>
        </w:rPr>
      </w:pPr>
    </w:p>
    <w:tbl>
      <w:tblPr>
        <w:tblStyle w:val="a7"/>
        <w:tblW w:w="0" w:type="auto"/>
        <w:tblLook w:val="04A0" w:firstRow="1" w:lastRow="0" w:firstColumn="1" w:lastColumn="0" w:noHBand="0" w:noVBand="1"/>
      </w:tblPr>
      <w:tblGrid>
        <w:gridCol w:w="5376"/>
        <w:gridCol w:w="995"/>
        <w:gridCol w:w="992"/>
        <w:gridCol w:w="1276"/>
      </w:tblGrid>
      <w:tr w:rsidR="000A6CDA" w:rsidRPr="007B6A2D" w14:paraId="6F5C4117" w14:textId="77777777" w:rsidTr="009D47CB">
        <w:tc>
          <w:tcPr>
            <w:tcW w:w="5376" w:type="dxa"/>
            <w:vMerge w:val="restart"/>
            <w:tcBorders>
              <w:top w:val="double" w:sz="6" w:space="0" w:color="auto"/>
              <w:left w:val="single" w:sz="6" w:space="0" w:color="auto"/>
            </w:tcBorders>
            <w:vAlign w:val="center"/>
          </w:tcPr>
          <w:p w14:paraId="2C85B233"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0A6CDA">
              <w:rPr>
                <w:rFonts w:ascii="TH SarabunPSK" w:eastAsia="Arial" w:hAnsi="TH SarabunPSK" w:cs="TH SarabunPSK"/>
                <w:sz w:val="32"/>
                <w:szCs w:val="32"/>
                <w:cs/>
              </w:rPr>
              <w:t>แนวทางพัฒนาการหารายได้ของโรงเรียน</w:t>
            </w:r>
          </w:p>
        </w:tc>
        <w:tc>
          <w:tcPr>
            <w:tcW w:w="3263" w:type="dxa"/>
            <w:gridSpan w:val="3"/>
            <w:tcBorders>
              <w:top w:val="double" w:sz="6" w:space="0" w:color="auto"/>
              <w:right w:val="single" w:sz="6" w:space="0" w:color="auto"/>
            </w:tcBorders>
          </w:tcPr>
          <w:p w14:paraId="20120BD2"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0A6CDA">
              <w:rPr>
                <w:rFonts w:ascii="TH SarabunPSK" w:hAnsi="TH SarabunPSK" w:cs="TH SarabunPSK"/>
                <w:sz w:val="32"/>
                <w:szCs w:val="32"/>
                <w:cs/>
              </w:rPr>
              <w:t>ระดับความคิดเห็น</w:t>
            </w:r>
          </w:p>
        </w:tc>
      </w:tr>
      <w:tr w:rsidR="000A6CDA" w:rsidRPr="007B6A2D" w14:paraId="415F1E52" w14:textId="77777777" w:rsidTr="009D47CB">
        <w:tc>
          <w:tcPr>
            <w:tcW w:w="5376" w:type="dxa"/>
            <w:vMerge/>
            <w:tcBorders>
              <w:left w:val="single" w:sz="6" w:space="0" w:color="auto"/>
              <w:bottom w:val="single" w:sz="6" w:space="0" w:color="auto"/>
            </w:tcBorders>
          </w:tcPr>
          <w:p w14:paraId="413A0C56"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p>
        </w:tc>
        <w:tc>
          <w:tcPr>
            <w:tcW w:w="995" w:type="dxa"/>
            <w:tcBorders>
              <w:right w:val="single" w:sz="6" w:space="0" w:color="auto"/>
            </w:tcBorders>
          </w:tcPr>
          <w:p w14:paraId="6AF8182E" w14:textId="77777777" w:rsidR="000A6CDA" w:rsidRPr="000A6CDA" w:rsidRDefault="009303B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H SarabunPSK" w:hAnsi="TH SarabunPSK" w:cs="TH SarabunPSK"/>
                <w:sz w:val="32"/>
                <w:szCs w:val="32"/>
              </w:rPr>
            </w:pPr>
            <m:oMathPara>
              <m:oMath>
                <m:acc>
                  <m:accPr>
                    <m:chr m:val="̅"/>
                    <m:ctrlPr>
                      <w:rPr>
                        <w:rFonts w:ascii="Cambria Math" w:hAnsi="Cambria Math" w:cs="TH SarabunPSK"/>
                        <w:i/>
                        <w:sz w:val="32"/>
                        <w:szCs w:val="32"/>
                      </w:rPr>
                    </m:ctrlPr>
                  </m:accPr>
                  <m:e>
                    <m:r>
                      <m:rPr>
                        <m:sty m:val="p"/>
                      </m:rPr>
                      <w:rPr>
                        <w:rFonts w:ascii="Cambria Math" w:hAnsi="Cambria Math" w:cs="TH SarabunPSK"/>
                        <w:sz w:val="32"/>
                        <w:szCs w:val="32"/>
                      </w:rPr>
                      <m:t>x</m:t>
                    </m:r>
                  </m:e>
                </m:acc>
              </m:oMath>
            </m:oMathPara>
          </w:p>
        </w:tc>
        <w:tc>
          <w:tcPr>
            <w:tcW w:w="992" w:type="dxa"/>
            <w:tcBorders>
              <w:left w:val="single" w:sz="6" w:space="0" w:color="auto"/>
              <w:right w:val="single" w:sz="6" w:space="0" w:color="auto"/>
            </w:tcBorders>
          </w:tcPr>
          <w:p w14:paraId="4AC48DDA"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0A6CDA">
              <w:rPr>
                <w:rFonts w:ascii="TH SarabunPSK" w:hAnsi="TH SarabunPSK" w:cs="TH SarabunPSK"/>
                <w:sz w:val="32"/>
                <w:szCs w:val="32"/>
              </w:rPr>
              <w:t>S.D.</w:t>
            </w:r>
          </w:p>
        </w:tc>
        <w:tc>
          <w:tcPr>
            <w:tcW w:w="1276" w:type="dxa"/>
            <w:tcBorders>
              <w:left w:val="single" w:sz="6" w:space="0" w:color="auto"/>
              <w:bottom w:val="single" w:sz="6" w:space="0" w:color="auto"/>
              <w:right w:val="single" w:sz="6" w:space="0" w:color="auto"/>
            </w:tcBorders>
          </w:tcPr>
          <w:p w14:paraId="7182C8D2"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cs/>
              </w:rPr>
            </w:pPr>
            <w:r w:rsidRPr="000A6CDA">
              <w:rPr>
                <w:rFonts w:ascii="TH SarabunPSK" w:hAnsi="TH SarabunPSK" w:cs="TH SarabunPSK"/>
                <w:sz w:val="32"/>
                <w:szCs w:val="32"/>
                <w:cs/>
              </w:rPr>
              <w:t>แปลผล</w:t>
            </w:r>
          </w:p>
        </w:tc>
      </w:tr>
      <w:tr w:rsidR="000A6CDA" w:rsidRPr="007B6A2D" w14:paraId="3FA26806" w14:textId="77777777" w:rsidTr="009D47CB">
        <w:tc>
          <w:tcPr>
            <w:tcW w:w="5376" w:type="dxa"/>
            <w:tcBorders>
              <w:top w:val="single" w:sz="6" w:space="0" w:color="auto"/>
              <w:left w:val="single" w:sz="6" w:space="0" w:color="auto"/>
              <w:bottom w:val="single" w:sz="6" w:space="0" w:color="auto"/>
            </w:tcBorders>
          </w:tcPr>
          <w:p w14:paraId="791AF758" w14:textId="7624BE95" w:rsidR="000A6CDA" w:rsidRPr="000A6CDA" w:rsidRDefault="000A6CDA" w:rsidP="00EE6C09">
            <w:pPr>
              <w:tabs>
                <w:tab w:val="left" w:pos="851"/>
              </w:tabs>
              <w:ind w:right="113"/>
              <w:rPr>
                <w:rFonts w:ascii="TH SarabunPSK" w:eastAsia="Calibri" w:hAnsi="TH SarabunPSK" w:cs="TH SarabunPSK"/>
                <w:color w:val="000000" w:themeColor="text1"/>
                <w:sz w:val="32"/>
                <w:szCs w:val="32"/>
                <w:cs/>
              </w:rPr>
            </w:pPr>
            <w:r w:rsidRPr="000A6CDA">
              <w:rPr>
                <w:rFonts w:ascii="TH SarabunPSK" w:eastAsia="Calibri" w:hAnsi="TH SarabunPSK" w:cs="TH SarabunPSK"/>
                <w:color w:val="000000" w:themeColor="text1"/>
                <w:sz w:val="32"/>
                <w:szCs w:val="32"/>
              </w:rPr>
              <w:t xml:space="preserve">1. </w:t>
            </w:r>
            <w:r w:rsidRPr="000A6CDA">
              <w:rPr>
                <w:rFonts w:ascii="TH SarabunPSK" w:eastAsia="Calibri" w:hAnsi="TH SarabunPSK" w:cs="TH SarabunPSK"/>
                <w:color w:val="000000" w:themeColor="text1"/>
                <w:sz w:val="32"/>
                <w:szCs w:val="32"/>
                <w:cs/>
              </w:rPr>
              <w:t>ด้านการ</w:t>
            </w:r>
            <w:r w:rsidR="00E27C7F">
              <w:rPr>
                <w:rFonts w:ascii="TH SarabunPSK" w:eastAsia="Calibri" w:hAnsi="TH SarabunPSK" w:cs="TH SarabunPSK" w:hint="cs"/>
                <w:color w:val="000000" w:themeColor="text1"/>
                <w:sz w:val="32"/>
                <w:szCs w:val="32"/>
                <w:cs/>
              </w:rPr>
              <w:t>ระดมทุนเพื่อการศึกษา</w:t>
            </w:r>
          </w:p>
          <w:p w14:paraId="1A8FD6B8" w14:textId="77777777" w:rsidR="000A6CDA" w:rsidRPr="000A6CDA" w:rsidRDefault="000A6CDA" w:rsidP="00EE6C09">
            <w:pPr>
              <w:tabs>
                <w:tab w:val="left" w:pos="851"/>
              </w:tabs>
              <w:ind w:right="113"/>
              <w:rPr>
                <w:rFonts w:ascii="TH SarabunPSK" w:eastAsia="Calibri" w:hAnsi="TH SarabunPSK" w:cs="TH SarabunPSK"/>
                <w:color w:val="000000" w:themeColor="text1"/>
                <w:sz w:val="32"/>
                <w:szCs w:val="32"/>
              </w:rPr>
            </w:pPr>
            <w:r w:rsidRPr="000A6CDA">
              <w:rPr>
                <w:rFonts w:ascii="TH SarabunPSK" w:eastAsia="Calibri" w:hAnsi="TH SarabunPSK" w:cs="TH SarabunPSK"/>
                <w:color w:val="000000" w:themeColor="text1"/>
                <w:sz w:val="32"/>
                <w:szCs w:val="32"/>
              </w:rPr>
              <w:t xml:space="preserve">2. </w:t>
            </w:r>
            <w:r w:rsidRPr="000A6CDA">
              <w:rPr>
                <w:rFonts w:ascii="TH SarabunPSK" w:eastAsia="Calibri" w:hAnsi="TH SarabunPSK" w:cs="TH SarabunPSK"/>
                <w:color w:val="000000" w:themeColor="text1"/>
                <w:sz w:val="32"/>
                <w:szCs w:val="32"/>
                <w:cs/>
              </w:rPr>
              <w:t>ด้านกลยุทธ์การบริหาร</w:t>
            </w:r>
          </w:p>
          <w:p w14:paraId="1B2D0C1D" w14:textId="77777777" w:rsidR="000A6CDA" w:rsidRPr="000A6CDA" w:rsidRDefault="000A6CDA" w:rsidP="00EE6C09">
            <w:pPr>
              <w:tabs>
                <w:tab w:val="left" w:pos="851"/>
              </w:tabs>
              <w:ind w:right="113"/>
              <w:rPr>
                <w:rFonts w:ascii="TH SarabunPSK" w:eastAsia="Calibri" w:hAnsi="TH SarabunPSK" w:cs="TH SarabunPSK"/>
                <w:color w:val="000000" w:themeColor="text1"/>
                <w:sz w:val="32"/>
                <w:szCs w:val="32"/>
              </w:rPr>
            </w:pPr>
            <w:r w:rsidRPr="000A6CDA">
              <w:rPr>
                <w:rFonts w:ascii="TH SarabunPSK" w:eastAsia="Calibri" w:hAnsi="TH SarabunPSK" w:cs="TH SarabunPSK"/>
                <w:color w:val="000000" w:themeColor="text1"/>
                <w:sz w:val="32"/>
                <w:szCs w:val="32"/>
              </w:rPr>
              <w:t xml:space="preserve">3. </w:t>
            </w:r>
            <w:r w:rsidRPr="000A6CDA">
              <w:rPr>
                <w:rFonts w:ascii="TH SarabunPSK" w:eastAsia="Calibri" w:hAnsi="TH SarabunPSK" w:cs="TH SarabunPSK"/>
                <w:color w:val="000000" w:themeColor="text1"/>
                <w:sz w:val="32"/>
                <w:szCs w:val="32"/>
                <w:cs/>
              </w:rPr>
              <w:t>ด้านการประชาสัมพันธ์</w:t>
            </w:r>
          </w:p>
        </w:tc>
        <w:tc>
          <w:tcPr>
            <w:tcW w:w="995" w:type="dxa"/>
          </w:tcPr>
          <w:p w14:paraId="2A368203"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0A6CDA">
              <w:rPr>
                <w:rFonts w:ascii="TH SarabunPSK" w:hAnsi="TH SarabunPSK" w:cs="TH SarabunPSK"/>
                <w:color w:val="000000"/>
                <w:sz w:val="32"/>
                <w:szCs w:val="32"/>
              </w:rPr>
              <w:t>4</w:t>
            </w:r>
            <w:r w:rsidRPr="000A6CDA">
              <w:rPr>
                <w:rFonts w:ascii="TH SarabunPSK" w:hAnsi="TH SarabunPSK" w:cs="TH SarabunPSK"/>
                <w:color w:val="000000"/>
                <w:sz w:val="32"/>
                <w:szCs w:val="32"/>
                <w:cs/>
              </w:rPr>
              <w:t>.</w:t>
            </w:r>
            <w:r w:rsidRPr="000A6CDA">
              <w:rPr>
                <w:rFonts w:ascii="TH SarabunPSK" w:hAnsi="TH SarabunPSK" w:cs="TH SarabunPSK"/>
                <w:color w:val="000000"/>
                <w:sz w:val="32"/>
                <w:szCs w:val="32"/>
              </w:rPr>
              <w:t>11</w:t>
            </w:r>
          </w:p>
          <w:p w14:paraId="08267FE4"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color w:val="000000"/>
                <w:sz w:val="32"/>
                <w:szCs w:val="32"/>
              </w:rPr>
            </w:pPr>
            <w:r w:rsidRPr="000A6CDA">
              <w:rPr>
                <w:rFonts w:ascii="TH SarabunPSK" w:hAnsi="TH SarabunPSK" w:cs="TH SarabunPSK"/>
                <w:color w:val="000000"/>
                <w:sz w:val="32"/>
                <w:szCs w:val="32"/>
              </w:rPr>
              <w:t>3</w:t>
            </w:r>
            <w:r w:rsidRPr="000A6CDA">
              <w:rPr>
                <w:rFonts w:ascii="TH SarabunPSK" w:hAnsi="TH SarabunPSK" w:cs="TH SarabunPSK"/>
                <w:color w:val="000000"/>
                <w:sz w:val="32"/>
                <w:szCs w:val="32"/>
                <w:cs/>
              </w:rPr>
              <w:t>.</w:t>
            </w:r>
            <w:r w:rsidRPr="000A6CDA">
              <w:rPr>
                <w:rFonts w:ascii="TH SarabunPSK" w:hAnsi="TH SarabunPSK" w:cs="TH SarabunPSK"/>
                <w:color w:val="000000"/>
                <w:sz w:val="32"/>
                <w:szCs w:val="32"/>
              </w:rPr>
              <w:t>99</w:t>
            </w:r>
          </w:p>
          <w:p w14:paraId="4804F64A"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0A6CDA">
              <w:rPr>
                <w:rFonts w:ascii="TH SarabunPSK" w:hAnsi="TH SarabunPSK" w:cs="TH SarabunPSK"/>
                <w:color w:val="000000"/>
                <w:sz w:val="32"/>
                <w:szCs w:val="32"/>
              </w:rPr>
              <w:t>4</w:t>
            </w:r>
            <w:r w:rsidRPr="000A6CDA">
              <w:rPr>
                <w:rFonts w:ascii="TH SarabunPSK" w:hAnsi="TH SarabunPSK" w:cs="TH SarabunPSK"/>
                <w:color w:val="000000"/>
                <w:sz w:val="32"/>
                <w:szCs w:val="32"/>
                <w:cs/>
              </w:rPr>
              <w:t>.</w:t>
            </w:r>
            <w:r w:rsidRPr="000A6CDA">
              <w:rPr>
                <w:rFonts w:ascii="TH SarabunPSK" w:hAnsi="TH SarabunPSK" w:cs="TH SarabunPSK"/>
                <w:color w:val="000000"/>
                <w:sz w:val="32"/>
                <w:szCs w:val="32"/>
              </w:rPr>
              <w:t>11</w:t>
            </w:r>
          </w:p>
        </w:tc>
        <w:tc>
          <w:tcPr>
            <w:tcW w:w="992" w:type="dxa"/>
          </w:tcPr>
          <w:p w14:paraId="01695206"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color w:val="000000"/>
                <w:sz w:val="32"/>
                <w:szCs w:val="32"/>
              </w:rPr>
            </w:pPr>
            <w:r w:rsidRPr="000A6CDA">
              <w:rPr>
                <w:rFonts w:ascii="TH SarabunPSK" w:hAnsi="TH SarabunPSK" w:cs="TH SarabunPSK"/>
                <w:color w:val="000000"/>
                <w:sz w:val="32"/>
                <w:szCs w:val="32"/>
                <w:cs/>
              </w:rPr>
              <w:t>0.</w:t>
            </w:r>
            <w:r w:rsidRPr="000A6CDA">
              <w:rPr>
                <w:rFonts w:ascii="TH SarabunPSK" w:hAnsi="TH SarabunPSK" w:cs="TH SarabunPSK"/>
                <w:color w:val="000000"/>
                <w:sz w:val="32"/>
                <w:szCs w:val="32"/>
              </w:rPr>
              <w:t>25</w:t>
            </w:r>
          </w:p>
          <w:p w14:paraId="407C5B30"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color w:val="000000"/>
                <w:sz w:val="32"/>
                <w:szCs w:val="32"/>
              </w:rPr>
            </w:pPr>
            <w:r w:rsidRPr="000A6CDA">
              <w:rPr>
                <w:rFonts w:ascii="TH SarabunPSK" w:hAnsi="TH SarabunPSK" w:cs="TH SarabunPSK"/>
                <w:color w:val="000000"/>
                <w:sz w:val="32"/>
                <w:szCs w:val="32"/>
                <w:cs/>
              </w:rPr>
              <w:t>0.</w:t>
            </w:r>
            <w:r w:rsidRPr="000A6CDA">
              <w:rPr>
                <w:rFonts w:ascii="TH SarabunPSK" w:hAnsi="TH SarabunPSK" w:cs="TH SarabunPSK"/>
                <w:color w:val="000000"/>
                <w:sz w:val="32"/>
                <w:szCs w:val="32"/>
              </w:rPr>
              <w:t>30</w:t>
            </w:r>
          </w:p>
          <w:p w14:paraId="7DC32451"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0A6CDA">
              <w:rPr>
                <w:rFonts w:ascii="TH SarabunPSK" w:hAnsi="TH SarabunPSK" w:cs="TH SarabunPSK"/>
                <w:color w:val="000000"/>
                <w:sz w:val="32"/>
                <w:szCs w:val="32"/>
                <w:cs/>
              </w:rPr>
              <w:t>0.</w:t>
            </w:r>
            <w:r w:rsidRPr="000A6CDA">
              <w:rPr>
                <w:rFonts w:ascii="TH SarabunPSK" w:hAnsi="TH SarabunPSK" w:cs="TH SarabunPSK"/>
                <w:color w:val="000000"/>
                <w:sz w:val="32"/>
                <w:szCs w:val="32"/>
              </w:rPr>
              <w:t>33</w:t>
            </w:r>
          </w:p>
        </w:tc>
        <w:tc>
          <w:tcPr>
            <w:tcW w:w="1276" w:type="dxa"/>
            <w:tcBorders>
              <w:top w:val="single" w:sz="6" w:space="0" w:color="auto"/>
              <w:bottom w:val="single" w:sz="6" w:space="0" w:color="auto"/>
              <w:right w:val="single" w:sz="6" w:space="0" w:color="auto"/>
            </w:tcBorders>
          </w:tcPr>
          <w:p w14:paraId="42552199"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0A6CDA">
              <w:rPr>
                <w:rFonts w:ascii="TH SarabunPSK" w:hAnsi="TH SarabunPSK" w:cs="TH SarabunPSK"/>
                <w:sz w:val="32"/>
                <w:szCs w:val="32"/>
                <w:cs/>
              </w:rPr>
              <w:t>มาก</w:t>
            </w:r>
          </w:p>
          <w:p w14:paraId="56F6D341"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0A6CDA">
              <w:rPr>
                <w:rFonts w:ascii="TH SarabunPSK" w:hAnsi="TH SarabunPSK" w:cs="TH SarabunPSK"/>
                <w:sz w:val="32"/>
                <w:szCs w:val="32"/>
                <w:cs/>
              </w:rPr>
              <w:t>มาก</w:t>
            </w:r>
          </w:p>
          <w:p w14:paraId="56135B4C"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cs/>
              </w:rPr>
            </w:pPr>
            <w:r w:rsidRPr="000A6CDA">
              <w:rPr>
                <w:rFonts w:ascii="TH SarabunPSK" w:hAnsi="TH SarabunPSK" w:cs="TH SarabunPSK"/>
                <w:sz w:val="32"/>
                <w:szCs w:val="32"/>
                <w:cs/>
              </w:rPr>
              <w:t>มาก</w:t>
            </w:r>
          </w:p>
        </w:tc>
      </w:tr>
      <w:tr w:rsidR="000A6CDA" w:rsidRPr="007B6A2D" w14:paraId="32EB5D0A" w14:textId="77777777" w:rsidTr="009D47CB">
        <w:tc>
          <w:tcPr>
            <w:tcW w:w="5376" w:type="dxa"/>
            <w:tcBorders>
              <w:top w:val="single" w:sz="6" w:space="0" w:color="auto"/>
              <w:left w:val="single" w:sz="6" w:space="0" w:color="auto"/>
              <w:bottom w:val="double" w:sz="4" w:space="0" w:color="auto"/>
            </w:tcBorders>
          </w:tcPr>
          <w:p w14:paraId="547D79DB"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cs/>
              </w:rPr>
            </w:pPr>
            <w:r w:rsidRPr="000A6CDA">
              <w:rPr>
                <w:rFonts w:ascii="TH SarabunPSK" w:hAnsi="TH SarabunPSK" w:cs="TH SarabunPSK"/>
                <w:sz w:val="32"/>
                <w:szCs w:val="32"/>
                <w:cs/>
              </w:rPr>
              <w:t>รวม</w:t>
            </w:r>
          </w:p>
        </w:tc>
        <w:tc>
          <w:tcPr>
            <w:tcW w:w="995" w:type="dxa"/>
            <w:tcBorders>
              <w:bottom w:val="double" w:sz="4" w:space="0" w:color="auto"/>
            </w:tcBorders>
            <w:vAlign w:val="center"/>
          </w:tcPr>
          <w:p w14:paraId="6CB8B1EE"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0A6CDA">
              <w:rPr>
                <w:rFonts w:ascii="TH SarabunPSK" w:hAnsi="TH SarabunPSK" w:cs="TH SarabunPSK"/>
                <w:color w:val="000000"/>
                <w:sz w:val="32"/>
                <w:szCs w:val="32"/>
              </w:rPr>
              <w:t>4</w:t>
            </w:r>
            <w:r w:rsidRPr="000A6CDA">
              <w:rPr>
                <w:rFonts w:ascii="TH SarabunPSK" w:hAnsi="TH SarabunPSK" w:cs="TH SarabunPSK"/>
                <w:color w:val="000000"/>
                <w:sz w:val="32"/>
                <w:szCs w:val="32"/>
                <w:cs/>
              </w:rPr>
              <w:t>.</w:t>
            </w:r>
            <w:r w:rsidRPr="000A6CDA">
              <w:rPr>
                <w:rFonts w:ascii="TH SarabunPSK" w:hAnsi="TH SarabunPSK" w:cs="TH SarabunPSK"/>
                <w:color w:val="000000"/>
                <w:sz w:val="32"/>
                <w:szCs w:val="32"/>
              </w:rPr>
              <w:t>07</w:t>
            </w:r>
          </w:p>
        </w:tc>
        <w:tc>
          <w:tcPr>
            <w:tcW w:w="992" w:type="dxa"/>
            <w:tcBorders>
              <w:bottom w:val="double" w:sz="4" w:space="0" w:color="auto"/>
            </w:tcBorders>
            <w:vAlign w:val="center"/>
          </w:tcPr>
          <w:p w14:paraId="048EDC78"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cs/>
              </w:rPr>
            </w:pPr>
            <w:r w:rsidRPr="000A6CDA">
              <w:rPr>
                <w:rFonts w:ascii="TH SarabunPSK" w:hAnsi="TH SarabunPSK" w:cs="TH SarabunPSK"/>
                <w:color w:val="000000"/>
                <w:sz w:val="32"/>
                <w:szCs w:val="32"/>
                <w:cs/>
              </w:rPr>
              <w:t>0.</w:t>
            </w:r>
            <w:r w:rsidRPr="000A6CDA">
              <w:rPr>
                <w:rFonts w:ascii="TH SarabunPSK" w:hAnsi="TH SarabunPSK" w:cs="TH SarabunPSK"/>
                <w:color w:val="000000"/>
                <w:sz w:val="32"/>
                <w:szCs w:val="32"/>
              </w:rPr>
              <w:t>23</w:t>
            </w:r>
          </w:p>
        </w:tc>
        <w:tc>
          <w:tcPr>
            <w:tcW w:w="1276" w:type="dxa"/>
            <w:tcBorders>
              <w:top w:val="single" w:sz="6" w:space="0" w:color="auto"/>
              <w:bottom w:val="double" w:sz="4" w:space="0" w:color="auto"/>
              <w:right w:val="single" w:sz="6" w:space="0" w:color="auto"/>
            </w:tcBorders>
          </w:tcPr>
          <w:p w14:paraId="77AC955F" w14:textId="77777777" w:rsidR="000A6CDA" w:rsidRPr="000A6CDA" w:rsidRDefault="000A6CDA"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cs/>
              </w:rPr>
            </w:pPr>
            <w:r w:rsidRPr="000A6CDA">
              <w:rPr>
                <w:rFonts w:ascii="TH SarabunPSK" w:hAnsi="TH SarabunPSK" w:cs="TH SarabunPSK"/>
                <w:sz w:val="32"/>
                <w:szCs w:val="32"/>
                <w:cs/>
              </w:rPr>
              <w:t>มาก</w:t>
            </w:r>
          </w:p>
        </w:tc>
      </w:tr>
    </w:tbl>
    <w:p w14:paraId="4145FB56" w14:textId="34C7E38A" w:rsidR="000A6CDA" w:rsidRDefault="000A6CDA" w:rsidP="003C2B75">
      <w:pPr>
        <w:spacing w:after="0" w:line="20" w:lineRule="atLeast"/>
        <w:ind w:left="851" w:hanging="851"/>
        <w:rPr>
          <w:rFonts w:ascii="TH SarabunPSK" w:hAnsi="TH SarabunPSK" w:cs="TH SarabunPSK"/>
          <w:sz w:val="32"/>
          <w:szCs w:val="32"/>
        </w:rPr>
      </w:pPr>
    </w:p>
    <w:p w14:paraId="46915D33" w14:textId="446A13AB" w:rsidR="0054238B" w:rsidRDefault="009D47CB" w:rsidP="00754B23">
      <w:pPr>
        <w:spacing w:after="0" w:line="20" w:lineRule="atLeast"/>
        <w:ind w:firstLine="720"/>
        <w:jc w:val="thaiDistribute"/>
        <w:rPr>
          <w:rFonts w:ascii="TH SarabunPSK" w:eastAsia="SimSun" w:hAnsi="TH SarabunPSK" w:cs="TH SarabunPSK"/>
          <w:sz w:val="32"/>
          <w:szCs w:val="32"/>
        </w:rPr>
      </w:pPr>
      <w:r w:rsidRPr="009D47CB">
        <w:rPr>
          <w:rFonts w:ascii="TH SarabunPSK" w:eastAsia="SimSun" w:hAnsi="TH SarabunPSK" w:cs="TH SarabunPSK"/>
          <w:sz w:val="32"/>
          <w:szCs w:val="32"/>
          <w:cs/>
        </w:rPr>
        <w:t>จากตารางที่</w:t>
      </w:r>
      <w:r>
        <w:rPr>
          <w:rFonts w:ascii="TH SarabunPSK" w:eastAsia="SimSun" w:hAnsi="TH SarabunPSK" w:cs="TH SarabunPSK" w:hint="cs"/>
          <w:sz w:val="32"/>
          <w:szCs w:val="32"/>
          <w:cs/>
        </w:rPr>
        <w:t xml:space="preserve"> 1</w:t>
      </w:r>
      <w:r w:rsidRPr="009D47CB">
        <w:rPr>
          <w:rFonts w:ascii="TH SarabunPSK" w:eastAsia="SimSun" w:hAnsi="TH SarabunPSK" w:cs="TH SarabunPSK"/>
          <w:sz w:val="32"/>
          <w:szCs w:val="32"/>
          <w:cs/>
        </w:rPr>
        <w:t xml:space="preserve"> พบว่า แนวทางพัฒนาการจัดหารายได้ของโรงเรียนโรงเรียนในสังกัดสำนักงาน</w:t>
      </w:r>
      <w:r>
        <w:rPr>
          <w:rFonts w:ascii="TH SarabunPSK" w:eastAsia="SimSun" w:hAnsi="TH SarabunPSK" w:cs="TH SarabunPSK"/>
          <w:sz w:val="32"/>
          <w:szCs w:val="32"/>
          <w:cs/>
        </w:rPr>
        <w:br/>
      </w:r>
      <w:r w:rsidRPr="009D47CB">
        <w:rPr>
          <w:rFonts w:ascii="TH SarabunPSK" w:eastAsia="SimSun" w:hAnsi="TH SarabunPSK" w:cs="TH SarabunPSK"/>
          <w:sz w:val="32"/>
          <w:szCs w:val="32"/>
          <w:cs/>
        </w:rPr>
        <w:t xml:space="preserve">เขตพื้นที่การศึกษาประถมศึกษานครพนม เขต 1 โดยภาพรวมอยู่ในระดับมาก </w:t>
      </w:r>
      <w:r w:rsidRPr="009D47CB">
        <w:rPr>
          <w:rFonts w:ascii="TH SarabunPSK" w:hAnsi="TH SarabunPSK" w:cs="TH SarabunPSK"/>
          <w:sz w:val="32"/>
          <w:szCs w:val="32"/>
          <w:cs/>
        </w:rPr>
        <w:t>(</w:t>
      </w:r>
      <m:oMath>
        <m:acc>
          <m:accPr>
            <m:chr m:val="̅"/>
            <m:ctrlPr>
              <w:rPr>
                <w:rFonts w:ascii="Cambria Math" w:hAnsi="Cambria Math" w:cstheme="majorBidi"/>
                <w:iCs/>
                <w:sz w:val="32"/>
                <w:szCs w:val="32"/>
              </w:rPr>
            </m:ctrlPr>
          </m:accPr>
          <m:e>
            <m:r>
              <m:rPr>
                <m:sty m:val="p"/>
              </m:rPr>
              <w:rPr>
                <w:rFonts w:ascii="Cambria Math" w:hAnsi="Cambria Math" w:cstheme="majorBidi"/>
                <w:sz w:val="32"/>
                <w:szCs w:val="32"/>
              </w:rPr>
              <m:t>x</m:t>
            </m:r>
          </m:e>
        </m:acc>
      </m:oMath>
      <w:r w:rsidRPr="009D47CB">
        <w:rPr>
          <w:rFonts w:ascii="TH SarabunPSK" w:eastAsia="SimSun" w:hAnsi="TH SarabunPSK" w:cs="TH SarabunPSK"/>
          <w:sz w:val="32"/>
          <w:szCs w:val="32"/>
        </w:rPr>
        <w:t xml:space="preserve"> = </w:t>
      </w:r>
      <w:r w:rsidRPr="009D47CB">
        <w:rPr>
          <w:rFonts w:ascii="TH SarabunPSK" w:eastAsia="SimSun" w:hAnsi="TH SarabunPSK" w:cs="TH SarabunPSK"/>
          <w:sz w:val="32"/>
          <w:szCs w:val="32"/>
          <w:cs/>
        </w:rPr>
        <w:t xml:space="preserve">4.07) เมื่อพิจารณาเป็นรายด้านพบว่าอยู่ในระดับมากทุกด้าน ด้านที่มีค่าเฉลี่ยสูงสุด คือ </w:t>
      </w:r>
      <w:r w:rsidR="00E27C7F" w:rsidRPr="000A6CDA">
        <w:rPr>
          <w:rFonts w:ascii="TH SarabunPSK" w:eastAsia="Calibri" w:hAnsi="TH SarabunPSK" w:cs="TH SarabunPSK"/>
          <w:color w:val="000000" w:themeColor="text1"/>
          <w:sz w:val="32"/>
          <w:szCs w:val="32"/>
          <w:cs/>
        </w:rPr>
        <w:t>ด้านการ</w:t>
      </w:r>
      <w:r w:rsidR="00E27C7F">
        <w:rPr>
          <w:rFonts w:ascii="TH SarabunPSK" w:eastAsia="Calibri" w:hAnsi="TH SarabunPSK" w:cs="TH SarabunPSK" w:hint="cs"/>
          <w:color w:val="000000" w:themeColor="text1"/>
          <w:sz w:val="32"/>
          <w:szCs w:val="32"/>
          <w:cs/>
        </w:rPr>
        <w:t>ระดมทุนเพื่อการศึกษา</w:t>
      </w:r>
      <w:r w:rsidR="00E27C7F">
        <w:rPr>
          <w:rFonts w:ascii="TH SarabunPSK" w:hAnsi="TH SarabunPSK" w:cs="TH SarabunPSK" w:hint="cs"/>
          <w:sz w:val="32"/>
          <w:szCs w:val="32"/>
          <w:cs/>
        </w:rPr>
        <w:t xml:space="preserve"> </w:t>
      </w:r>
      <w:r w:rsidR="00E27C7F">
        <w:rPr>
          <w:rFonts w:ascii="TH SarabunPSK" w:hAnsi="TH SarabunPSK" w:cs="TH SarabunPSK"/>
          <w:sz w:val="32"/>
          <w:szCs w:val="32"/>
          <w:cs/>
        </w:rPr>
        <w:br/>
      </w:r>
      <w:r w:rsidRPr="009D47CB">
        <w:rPr>
          <w:rFonts w:ascii="TH SarabunPSK" w:hAnsi="TH SarabunPSK" w:cs="TH SarabunPSK"/>
          <w:sz w:val="32"/>
          <w:szCs w:val="32"/>
          <w:cs/>
        </w:rPr>
        <w:t>(</w:t>
      </w:r>
      <m:oMath>
        <m:acc>
          <m:accPr>
            <m:chr m:val="̅"/>
            <m:ctrlPr>
              <w:rPr>
                <w:rFonts w:ascii="Cambria Math" w:hAnsi="Cambria Math" w:cstheme="majorBidi"/>
                <w:iCs/>
                <w:sz w:val="32"/>
                <w:szCs w:val="32"/>
              </w:rPr>
            </m:ctrlPr>
          </m:accPr>
          <m:e>
            <m:r>
              <m:rPr>
                <m:sty m:val="p"/>
              </m:rPr>
              <w:rPr>
                <w:rFonts w:ascii="Cambria Math" w:hAnsi="Cambria Math" w:cstheme="majorBidi"/>
                <w:sz w:val="32"/>
                <w:szCs w:val="32"/>
              </w:rPr>
              <m:t>x</m:t>
            </m:r>
          </m:e>
        </m:acc>
      </m:oMath>
      <w:r w:rsidRPr="009D47CB">
        <w:rPr>
          <w:rFonts w:ascii="TH SarabunPSK" w:eastAsia="SimSun" w:hAnsi="TH SarabunPSK" w:cs="TH SarabunPSK"/>
          <w:sz w:val="32"/>
          <w:szCs w:val="32"/>
        </w:rPr>
        <w:t xml:space="preserve"> </w:t>
      </w:r>
      <w:r w:rsidRPr="009D47CB">
        <w:rPr>
          <w:rFonts w:ascii="TH SarabunPSK" w:eastAsia="SimSun" w:hAnsi="TH SarabunPSK" w:cs="TH SarabunPSK"/>
          <w:sz w:val="32"/>
          <w:szCs w:val="32"/>
          <w:cs/>
        </w:rPr>
        <w:t xml:space="preserve"> </w:t>
      </w:r>
      <w:r w:rsidRPr="009D47CB">
        <w:rPr>
          <w:rFonts w:ascii="TH SarabunPSK" w:eastAsia="SimSun" w:hAnsi="TH SarabunPSK" w:cs="TH SarabunPSK"/>
          <w:sz w:val="32"/>
          <w:szCs w:val="32"/>
        </w:rPr>
        <w:t xml:space="preserve">= </w:t>
      </w:r>
      <w:r w:rsidRPr="009D47CB">
        <w:rPr>
          <w:rFonts w:ascii="TH SarabunPSK" w:eastAsia="SimSun" w:hAnsi="TH SarabunPSK" w:cs="TH SarabunPSK"/>
          <w:sz w:val="32"/>
          <w:szCs w:val="32"/>
          <w:cs/>
        </w:rPr>
        <w:t xml:space="preserve">4.11) ด้านการประชาสัมพันธ์ </w:t>
      </w:r>
      <w:r w:rsidRPr="009D47CB">
        <w:rPr>
          <w:rFonts w:ascii="TH SarabunPSK" w:hAnsi="TH SarabunPSK" w:cs="TH SarabunPSK"/>
          <w:sz w:val="32"/>
          <w:szCs w:val="32"/>
          <w:cs/>
        </w:rPr>
        <w:t>(</w:t>
      </w:r>
      <m:oMath>
        <m:acc>
          <m:accPr>
            <m:chr m:val="̅"/>
            <m:ctrlPr>
              <w:rPr>
                <w:rFonts w:ascii="Cambria Math" w:hAnsi="Cambria Math" w:cstheme="majorBidi"/>
                <w:iCs/>
                <w:sz w:val="32"/>
                <w:szCs w:val="32"/>
              </w:rPr>
            </m:ctrlPr>
          </m:accPr>
          <m:e>
            <m:r>
              <m:rPr>
                <m:sty m:val="p"/>
              </m:rPr>
              <w:rPr>
                <w:rFonts w:ascii="Cambria Math" w:hAnsi="Cambria Math" w:cstheme="majorBidi"/>
                <w:sz w:val="32"/>
                <w:szCs w:val="32"/>
              </w:rPr>
              <m:t>x</m:t>
            </m:r>
          </m:e>
        </m:acc>
      </m:oMath>
      <w:r w:rsidRPr="009D47CB">
        <w:rPr>
          <w:rFonts w:ascii="TH SarabunPSK" w:eastAsia="SimSun" w:hAnsi="TH SarabunPSK" w:cs="TH SarabunPSK"/>
          <w:sz w:val="32"/>
          <w:szCs w:val="32"/>
        </w:rPr>
        <w:t xml:space="preserve"> = </w:t>
      </w:r>
      <w:r w:rsidRPr="009D47CB">
        <w:rPr>
          <w:rFonts w:ascii="TH SarabunPSK" w:eastAsia="SimSun" w:hAnsi="TH SarabunPSK" w:cs="TH SarabunPSK"/>
          <w:sz w:val="32"/>
          <w:szCs w:val="32"/>
          <w:cs/>
        </w:rPr>
        <w:t xml:space="preserve">4.11) และด้านที่มีค่าเฉลี่ยต่ำสุด คือ ด้านกลยุทธ์การบริหาร </w:t>
      </w:r>
      <w:r>
        <w:rPr>
          <w:rFonts w:ascii="TH SarabunPSK" w:hAnsi="TH SarabunPSK" w:cs="TH SarabunPSK"/>
          <w:sz w:val="32"/>
          <w:szCs w:val="32"/>
          <w:cs/>
        </w:rPr>
        <w:br/>
      </w:r>
      <w:r w:rsidRPr="009D47CB">
        <w:rPr>
          <w:rFonts w:ascii="TH SarabunPSK" w:hAnsi="TH SarabunPSK" w:cs="TH SarabunPSK"/>
          <w:sz w:val="32"/>
          <w:szCs w:val="32"/>
          <w:cs/>
        </w:rPr>
        <w:t>(</w:t>
      </w:r>
      <m:oMath>
        <m:acc>
          <m:accPr>
            <m:chr m:val="̅"/>
            <m:ctrlPr>
              <w:rPr>
                <w:rFonts w:ascii="Cambria Math" w:hAnsi="Cambria Math" w:cstheme="majorBidi"/>
                <w:iCs/>
                <w:sz w:val="32"/>
                <w:szCs w:val="32"/>
              </w:rPr>
            </m:ctrlPr>
          </m:accPr>
          <m:e>
            <m:r>
              <m:rPr>
                <m:sty m:val="p"/>
              </m:rPr>
              <w:rPr>
                <w:rFonts w:ascii="Cambria Math" w:hAnsi="Cambria Math" w:cstheme="majorBidi"/>
                <w:sz w:val="32"/>
                <w:szCs w:val="32"/>
              </w:rPr>
              <m:t>x</m:t>
            </m:r>
          </m:e>
        </m:acc>
      </m:oMath>
      <w:r w:rsidRPr="009D47CB">
        <w:rPr>
          <w:rFonts w:ascii="TH SarabunPSK" w:eastAsia="SimSun" w:hAnsi="TH SarabunPSK" w:cs="TH SarabunPSK"/>
          <w:sz w:val="32"/>
          <w:szCs w:val="32"/>
        </w:rPr>
        <w:t xml:space="preserve"> = </w:t>
      </w:r>
      <w:r w:rsidRPr="009D47CB">
        <w:rPr>
          <w:rFonts w:ascii="TH SarabunPSK" w:eastAsia="SimSun" w:hAnsi="TH SarabunPSK" w:cs="TH SarabunPSK"/>
          <w:sz w:val="32"/>
          <w:szCs w:val="32"/>
          <w:cs/>
        </w:rPr>
        <w:t>3.99)</w:t>
      </w:r>
    </w:p>
    <w:p w14:paraId="66C037A3" w14:textId="77777777" w:rsidR="00754B23" w:rsidRDefault="00754B23" w:rsidP="00754B23">
      <w:pPr>
        <w:spacing w:after="0" w:line="20" w:lineRule="atLeast"/>
        <w:ind w:firstLine="720"/>
        <w:jc w:val="thaiDistribute"/>
        <w:rPr>
          <w:rFonts w:ascii="TH SarabunPSK" w:eastAsia="SimSun" w:hAnsi="TH SarabunPSK" w:cs="TH SarabunPSK"/>
          <w:sz w:val="32"/>
          <w:szCs w:val="32"/>
        </w:rPr>
      </w:pPr>
    </w:p>
    <w:p w14:paraId="45E6D73D" w14:textId="40D123A0" w:rsidR="00BB740F" w:rsidRDefault="00BB740F" w:rsidP="00754B23">
      <w:pPr>
        <w:spacing w:after="0" w:line="20" w:lineRule="atLeast"/>
        <w:ind w:firstLine="720"/>
        <w:jc w:val="thaiDistribute"/>
        <w:rPr>
          <w:rFonts w:ascii="TH SarabunPSK" w:eastAsia="SimSun" w:hAnsi="TH SarabunPSK" w:cs="TH SarabunPSK"/>
          <w:sz w:val="32"/>
          <w:szCs w:val="32"/>
        </w:rPr>
      </w:pPr>
      <w:r>
        <w:rPr>
          <w:rFonts w:ascii="TH SarabunPSK" w:eastAsia="SimSun" w:hAnsi="TH SarabunPSK" w:cs="TH SarabunPSK" w:hint="cs"/>
          <w:sz w:val="32"/>
          <w:szCs w:val="32"/>
          <w:cs/>
        </w:rPr>
        <w:t>ผลการ</w:t>
      </w:r>
      <w:r w:rsidRPr="00BB740F">
        <w:rPr>
          <w:rFonts w:ascii="TH SarabunPSK" w:eastAsia="SimSun" w:hAnsi="TH SarabunPSK" w:cs="TH SarabunPSK"/>
          <w:sz w:val="32"/>
          <w:szCs w:val="32"/>
          <w:cs/>
        </w:rPr>
        <w:t>เปรียบเทียบสภาพ ปัญหา และแนวทางพัฒนาการจัดหารายได้ของโรงเรียนในสังกัดสำนักงานเขตพื้นที่การศึกษาประถมศึกษานครพนม เขต 1 โดยรวมและรายด้าน จำแนกตามสถานภาพ ปรากฏดังตารางที่ 2</w:t>
      </w:r>
    </w:p>
    <w:p w14:paraId="32507A08" w14:textId="546654A1" w:rsidR="00754B23" w:rsidRDefault="00754B23" w:rsidP="00754B23">
      <w:pPr>
        <w:spacing w:after="0" w:line="20" w:lineRule="atLeast"/>
        <w:ind w:firstLine="720"/>
        <w:jc w:val="thaiDistribute"/>
        <w:rPr>
          <w:rFonts w:ascii="TH SarabunPSK" w:eastAsia="SimSun" w:hAnsi="TH SarabunPSK" w:cs="TH SarabunPSK"/>
          <w:sz w:val="32"/>
          <w:szCs w:val="32"/>
        </w:rPr>
      </w:pPr>
    </w:p>
    <w:p w14:paraId="699720EA" w14:textId="77777777" w:rsidR="008246E8" w:rsidRDefault="008246E8" w:rsidP="003126AB">
      <w:pPr>
        <w:spacing w:after="0" w:line="20" w:lineRule="atLeast"/>
        <w:ind w:left="992" w:hanging="992"/>
        <w:jc w:val="thaiDistribute"/>
        <w:rPr>
          <w:rFonts w:ascii="TH SarabunPSK" w:eastAsia="SimSun" w:hAnsi="TH SarabunPSK" w:cs="TH SarabunPSK"/>
          <w:sz w:val="32"/>
          <w:szCs w:val="32"/>
        </w:rPr>
      </w:pPr>
    </w:p>
    <w:p w14:paraId="7808B9E8" w14:textId="77777777" w:rsidR="008246E8" w:rsidRDefault="008246E8" w:rsidP="003126AB">
      <w:pPr>
        <w:spacing w:after="0" w:line="20" w:lineRule="atLeast"/>
        <w:ind w:left="992" w:hanging="992"/>
        <w:jc w:val="thaiDistribute"/>
        <w:rPr>
          <w:rFonts w:ascii="TH SarabunPSK" w:eastAsia="SimSun" w:hAnsi="TH SarabunPSK" w:cs="TH SarabunPSK"/>
          <w:sz w:val="32"/>
          <w:szCs w:val="32"/>
        </w:rPr>
      </w:pPr>
    </w:p>
    <w:p w14:paraId="48FA1C0D" w14:textId="77777777" w:rsidR="008246E8" w:rsidRDefault="008246E8" w:rsidP="003126AB">
      <w:pPr>
        <w:spacing w:after="0" w:line="20" w:lineRule="atLeast"/>
        <w:ind w:left="992" w:hanging="992"/>
        <w:jc w:val="thaiDistribute"/>
        <w:rPr>
          <w:rFonts w:ascii="TH SarabunPSK" w:eastAsia="SimSun" w:hAnsi="TH SarabunPSK" w:cs="TH SarabunPSK"/>
          <w:sz w:val="32"/>
          <w:szCs w:val="32"/>
        </w:rPr>
      </w:pPr>
    </w:p>
    <w:p w14:paraId="7B0CDB82" w14:textId="77777777" w:rsidR="008246E8" w:rsidRDefault="008246E8" w:rsidP="003126AB">
      <w:pPr>
        <w:spacing w:after="0" w:line="20" w:lineRule="atLeast"/>
        <w:ind w:left="992" w:hanging="992"/>
        <w:jc w:val="thaiDistribute"/>
        <w:rPr>
          <w:rFonts w:ascii="TH SarabunPSK" w:eastAsia="SimSun" w:hAnsi="TH SarabunPSK" w:cs="TH SarabunPSK"/>
          <w:sz w:val="32"/>
          <w:szCs w:val="32"/>
        </w:rPr>
      </w:pPr>
    </w:p>
    <w:p w14:paraId="07C659DC" w14:textId="77777777" w:rsidR="008246E8" w:rsidRDefault="008246E8" w:rsidP="008246E8">
      <w:pPr>
        <w:spacing w:after="0" w:line="20" w:lineRule="atLeast"/>
        <w:jc w:val="thaiDistribute"/>
        <w:rPr>
          <w:rFonts w:ascii="TH SarabunPSK" w:eastAsia="SimSun" w:hAnsi="TH SarabunPSK" w:cs="TH SarabunPSK"/>
          <w:sz w:val="32"/>
          <w:szCs w:val="32"/>
        </w:rPr>
      </w:pPr>
    </w:p>
    <w:p w14:paraId="51B13D07" w14:textId="1558B938" w:rsidR="005F00BB" w:rsidRDefault="005F00BB" w:rsidP="003126AB">
      <w:pPr>
        <w:spacing w:after="0" w:line="20" w:lineRule="atLeast"/>
        <w:ind w:left="992" w:hanging="992"/>
        <w:jc w:val="thaiDistribute"/>
        <w:rPr>
          <w:rFonts w:ascii="TH SarabunPSK" w:eastAsia="SimSun" w:hAnsi="TH SarabunPSK" w:cs="TH SarabunPSK"/>
          <w:sz w:val="32"/>
          <w:szCs w:val="32"/>
        </w:rPr>
      </w:pPr>
      <w:r w:rsidRPr="006808FC">
        <w:rPr>
          <w:rFonts w:ascii="TH SarabunPSK" w:eastAsia="SimSun" w:hAnsi="TH SarabunPSK" w:cs="TH SarabunPSK"/>
          <w:sz w:val="32"/>
          <w:szCs w:val="32"/>
          <w:cs/>
        </w:rPr>
        <w:lastRenderedPageBreak/>
        <w:t xml:space="preserve">ตารางที่ </w:t>
      </w:r>
      <w:r w:rsidRPr="006808FC">
        <w:rPr>
          <w:rFonts w:ascii="TH SarabunPSK" w:eastAsia="SimSun" w:hAnsi="TH SarabunPSK" w:cs="TH SarabunPSK"/>
          <w:sz w:val="32"/>
          <w:szCs w:val="32"/>
        </w:rPr>
        <w:t>2</w:t>
      </w:r>
      <w:r w:rsidRPr="006808FC">
        <w:rPr>
          <w:rFonts w:ascii="TH SarabunPSK" w:eastAsia="SimSun" w:hAnsi="TH SarabunPSK" w:cs="TH SarabunPSK"/>
          <w:sz w:val="32"/>
          <w:szCs w:val="32"/>
          <w:cs/>
        </w:rPr>
        <w:t xml:space="preserve">  </w:t>
      </w:r>
      <w:r w:rsidR="00BB740F" w:rsidRPr="00BB740F">
        <w:rPr>
          <w:rFonts w:ascii="TH SarabunPSK" w:eastAsia="SimSun" w:hAnsi="TH SarabunPSK" w:cs="TH SarabunPSK"/>
          <w:sz w:val="32"/>
          <w:szCs w:val="32"/>
          <w:cs/>
        </w:rPr>
        <w:t>ผลการเปรียบเทียบสภาพ การจัดหารายได้ของโรงเรียนในสังกัดสำนักงานเขตพื้นที่การศึกษาประถมศึกษาครพนม เขต 1 จำแนกตามสถานภาพการทำงาน โดยรวมและรายด้าน</w:t>
      </w:r>
    </w:p>
    <w:p w14:paraId="70144A7E" w14:textId="77777777" w:rsidR="003126AB" w:rsidRDefault="003126AB" w:rsidP="003126AB">
      <w:pPr>
        <w:spacing w:after="0" w:line="20" w:lineRule="atLeast"/>
        <w:ind w:left="992" w:hanging="992"/>
        <w:jc w:val="thaiDistribute"/>
        <w:rPr>
          <w:rFonts w:ascii="TH SarabunPSK" w:eastAsia="SimSun" w:hAnsi="TH SarabunPSK" w:cs="TH SarabunPSK"/>
          <w:sz w:val="32"/>
          <w:szCs w:val="32"/>
        </w:rPr>
      </w:pPr>
    </w:p>
    <w:tbl>
      <w:tblPr>
        <w:tblStyle w:val="a7"/>
        <w:tblW w:w="878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61"/>
        <w:gridCol w:w="850"/>
        <w:gridCol w:w="851"/>
        <w:gridCol w:w="850"/>
        <w:gridCol w:w="851"/>
        <w:gridCol w:w="1134"/>
        <w:gridCol w:w="992"/>
      </w:tblGrid>
      <w:tr w:rsidR="00BB740F" w:rsidRPr="00BB740F" w14:paraId="19B68401" w14:textId="77777777" w:rsidTr="00BB740F">
        <w:trPr>
          <w:trHeight w:val="432"/>
        </w:trPr>
        <w:tc>
          <w:tcPr>
            <w:tcW w:w="3261" w:type="dxa"/>
            <w:vMerge w:val="restart"/>
            <w:tcBorders>
              <w:top w:val="double" w:sz="6" w:space="0" w:color="auto"/>
            </w:tcBorders>
            <w:vAlign w:val="center"/>
          </w:tcPr>
          <w:p w14:paraId="708A2878" w14:textId="156352AC" w:rsidR="00BB740F" w:rsidRPr="00BB740F" w:rsidRDefault="00221DB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Pr>
                <w:rFonts w:ascii="TH SarabunPSK" w:hAnsi="TH SarabunPSK" w:cs="TH SarabunPSK" w:hint="cs"/>
                <w:sz w:val="32"/>
                <w:szCs w:val="32"/>
                <w:cs/>
              </w:rPr>
              <w:t>สภาพการ</w:t>
            </w:r>
            <w:r w:rsidR="00BB740F" w:rsidRPr="00BB740F">
              <w:rPr>
                <w:rFonts w:ascii="TH SarabunPSK" w:hAnsi="TH SarabunPSK" w:cs="TH SarabunPSK"/>
                <w:sz w:val="32"/>
                <w:szCs w:val="32"/>
                <w:cs/>
              </w:rPr>
              <w:t>จัดหารายได้</w:t>
            </w:r>
          </w:p>
          <w:p w14:paraId="7F3F65AC"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ของโรงเรียน</w:t>
            </w:r>
          </w:p>
        </w:tc>
        <w:tc>
          <w:tcPr>
            <w:tcW w:w="3402" w:type="dxa"/>
            <w:gridSpan w:val="4"/>
            <w:tcBorders>
              <w:top w:val="double" w:sz="6" w:space="0" w:color="auto"/>
              <w:bottom w:val="single" w:sz="6" w:space="0" w:color="auto"/>
            </w:tcBorders>
          </w:tcPr>
          <w:p w14:paraId="3E2C6ED8"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สถานภาพการทำงาน</w:t>
            </w:r>
          </w:p>
        </w:tc>
        <w:tc>
          <w:tcPr>
            <w:tcW w:w="1134" w:type="dxa"/>
            <w:vMerge w:val="restart"/>
            <w:tcBorders>
              <w:top w:val="double" w:sz="6" w:space="0" w:color="auto"/>
            </w:tcBorders>
            <w:vAlign w:val="center"/>
          </w:tcPr>
          <w:p w14:paraId="49A53BF2"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rPr>
              <w:t>t</w:t>
            </w:r>
          </w:p>
        </w:tc>
        <w:tc>
          <w:tcPr>
            <w:tcW w:w="992" w:type="dxa"/>
            <w:vMerge w:val="restart"/>
            <w:tcBorders>
              <w:top w:val="double" w:sz="6" w:space="0" w:color="auto"/>
            </w:tcBorders>
            <w:vAlign w:val="center"/>
          </w:tcPr>
          <w:p w14:paraId="62F986D5"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rPr>
              <w:t>Sig</w:t>
            </w:r>
          </w:p>
        </w:tc>
      </w:tr>
      <w:tr w:rsidR="00BB740F" w:rsidRPr="00BB740F" w14:paraId="1A81EB51" w14:textId="77777777" w:rsidTr="00BB740F">
        <w:trPr>
          <w:trHeight w:val="432"/>
        </w:trPr>
        <w:tc>
          <w:tcPr>
            <w:tcW w:w="3261" w:type="dxa"/>
            <w:vMerge/>
            <w:tcBorders>
              <w:right w:val="single" w:sz="6" w:space="0" w:color="auto"/>
            </w:tcBorders>
          </w:tcPr>
          <w:p w14:paraId="09F2E00D"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H SarabunPSK" w:hAnsi="TH SarabunPSK" w:cs="TH SarabunPSK"/>
                <w:sz w:val="32"/>
                <w:szCs w:val="32"/>
              </w:rPr>
            </w:pPr>
          </w:p>
        </w:tc>
        <w:tc>
          <w:tcPr>
            <w:tcW w:w="1701" w:type="dxa"/>
            <w:gridSpan w:val="2"/>
            <w:tcBorders>
              <w:top w:val="single" w:sz="6" w:space="0" w:color="auto"/>
              <w:left w:val="single" w:sz="6" w:space="0" w:color="auto"/>
              <w:bottom w:val="single" w:sz="6" w:space="0" w:color="auto"/>
              <w:right w:val="single" w:sz="6" w:space="0" w:color="auto"/>
            </w:tcBorders>
          </w:tcPr>
          <w:p w14:paraId="458A035A"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cs/>
              </w:rPr>
            </w:pPr>
            <w:r w:rsidRPr="00BB740F">
              <w:rPr>
                <w:rFonts w:ascii="TH SarabunPSK" w:hAnsi="TH SarabunPSK" w:cs="TH SarabunPSK"/>
                <w:sz w:val="32"/>
                <w:szCs w:val="32"/>
                <w:cs/>
              </w:rPr>
              <w:t>ผู้บริหารโรงเรียน</w:t>
            </w: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5AAF691D"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ครู</w:t>
            </w:r>
          </w:p>
        </w:tc>
        <w:tc>
          <w:tcPr>
            <w:tcW w:w="1134" w:type="dxa"/>
            <w:vMerge/>
            <w:tcBorders>
              <w:left w:val="single" w:sz="6" w:space="0" w:color="auto"/>
            </w:tcBorders>
          </w:tcPr>
          <w:p w14:paraId="16605A13"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H SarabunPSK" w:hAnsi="TH SarabunPSK" w:cs="TH SarabunPSK"/>
                <w:sz w:val="32"/>
                <w:szCs w:val="32"/>
              </w:rPr>
            </w:pPr>
          </w:p>
        </w:tc>
        <w:tc>
          <w:tcPr>
            <w:tcW w:w="992" w:type="dxa"/>
            <w:vMerge/>
          </w:tcPr>
          <w:p w14:paraId="096C4AE5"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H SarabunPSK" w:hAnsi="TH SarabunPSK" w:cs="TH SarabunPSK"/>
                <w:sz w:val="32"/>
                <w:szCs w:val="32"/>
              </w:rPr>
            </w:pPr>
          </w:p>
        </w:tc>
      </w:tr>
      <w:tr w:rsidR="00BB740F" w:rsidRPr="00BB740F" w14:paraId="014FC570" w14:textId="77777777" w:rsidTr="00BB740F">
        <w:trPr>
          <w:trHeight w:val="432"/>
        </w:trPr>
        <w:tc>
          <w:tcPr>
            <w:tcW w:w="3261" w:type="dxa"/>
            <w:vMerge/>
            <w:tcBorders>
              <w:bottom w:val="single" w:sz="6" w:space="0" w:color="auto"/>
              <w:right w:val="single" w:sz="6" w:space="0" w:color="auto"/>
            </w:tcBorders>
          </w:tcPr>
          <w:p w14:paraId="052D37C7"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H SarabunPSK" w:hAnsi="TH SarabunPSK" w:cs="TH SarabunPSK"/>
                <w:sz w:val="32"/>
                <w:szCs w:val="32"/>
              </w:rPr>
            </w:pPr>
          </w:p>
        </w:tc>
        <w:tc>
          <w:tcPr>
            <w:tcW w:w="850" w:type="dxa"/>
            <w:tcBorders>
              <w:top w:val="single" w:sz="6" w:space="0" w:color="auto"/>
              <w:left w:val="single" w:sz="6" w:space="0" w:color="auto"/>
              <w:bottom w:val="single" w:sz="6" w:space="0" w:color="auto"/>
              <w:right w:val="single" w:sz="6" w:space="0" w:color="auto"/>
            </w:tcBorders>
          </w:tcPr>
          <w:p w14:paraId="32C18D5C" w14:textId="77777777" w:rsidR="00BB740F" w:rsidRPr="00BB740F" w:rsidRDefault="009303B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m:oMathPara>
              <m:oMath>
                <m:acc>
                  <m:accPr>
                    <m:chr m:val="̅"/>
                    <m:ctrlPr>
                      <w:rPr>
                        <w:rFonts w:ascii="Cambria Math" w:hAnsi="Cambria Math" w:cs="TH SarabunPSK"/>
                        <w:i/>
                        <w:sz w:val="32"/>
                        <w:szCs w:val="32"/>
                      </w:rPr>
                    </m:ctrlPr>
                  </m:accPr>
                  <m:e>
                    <m:r>
                      <m:rPr>
                        <m:sty m:val="p"/>
                      </m:rPr>
                      <w:rPr>
                        <w:rFonts w:ascii="Cambria Math" w:hAnsi="Cambria Math" w:cs="TH SarabunPSK"/>
                        <w:sz w:val="32"/>
                        <w:szCs w:val="32"/>
                      </w:rPr>
                      <m:t>x</m:t>
                    </m:r>
                  </m:e>
                </m:acc>
              </m:oMath>
            </m:oMathPara>
          </w:p>
        </w:tc>
        <w:tc>
          <w:tcPr>
            <w:tcW w:w="851" w:type="dxa"/>
            <w:tcBorders>
              <w:top w:val="single" w:sz="6" w:space="0" w:color="auto"/>
              <w:left w:val="single" w:sz="6" w:space="0" w:color="auto"/>
              <w:bottom w:val="single" w:sz="6" w:space="0" w:color="auto"/>
              <w:right w:val="single" w:sz="6" w:space="0" w:color="auto"/>
            </w:tcBorders>
          </w:tcPr>
          <w:p w14:paraId="4658C183"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rPr>
              <w:t>S.D</w:t>
            </w:r>
          </w:p>
        </w:tc>
        <w:tc>
          <w:tcPr>
            <w:tcW w:w="850" w:type="dxa"/>
            <w:tcBorders>
              <w:top w:val="single" w:sz="6" w:space="0" w:color="auto"/>
              <w:left w:val="single" w:sz="6" w:space="0" w:color="auto"/>
              <w:bottom w:val="single" w:sz="6" w:space="0" w:color="auto"/>
              <w:right w:val="single" w:sz="6" w:space="0" w:color="auto"/>
            </w:tcBorders>
          </w:tcPr>
          <w:p w14:paraId="5604962E" w14:textId="77777777" w:rsidR="00BB740F" w:rsidRPr="00BB740F" w:rsidRDefault="009303B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m:oMathPara>
              <m:oMath>
                <m:acc>
                  <m:accPr>
                    <m:chr m:val="̅"/>
                    <m:ctrlPr>
                      <w:rPr>
                        <w:rFonts w:ascii="Cambria Math" w:hAnsi="Cambria Math" w:cs="TH SarabunPSK"/>
                        <w:i/>
                        <w:sz w:val="32"/>
                        <w:szCs w:val="32"/>
                      </w:rPr>
                    </m:ctrlPr>
                  </m:accPr>
                  <m:e>
                    <m:r>
                      <m:rPr>
                        <m:sty m:val="p"/>
                      </m:rPr>
                      <w:rPr>
                        <w:rFonts w:ascii="Cambria Math" w:hAnsi="Cambria Math" w:cs="TH SarabunPSK"/>
                        <w:sz w:val="32"/>
                        <w:szCs w:val="32"/>
                      </w:rPr>
                      <m:t>x</m:t>
                    </m:r>
                  </m:e>
                </m:acc>
              </m:oMath>
            </m:oMathPara>
          </w:p>
        </w:tc>
        <w:tc>
          <w:tcPr>
            <w:tcW w:w="851" w:type="dxa"/>
            <w:tcBorders>
              <w:top w:val="single" w:sz="6" w:space="0" w:color="auto"/>
              <w:left w:val="single" w:sz="6" w:space="0" w:color="auto"/>
              <w:bottom w:val="single" w:sz="6" w:space="0" w:color="auto"/>
              <w:right w:val="single" w:sz="6" w:space="0" w:color="auto"/>
            </w:tcBorders>
          </w:tcPr>
          <w:p w14:paraId="09024984"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rPr>
              <w:t>S.D</w:t>
            </w:r>
          </w:p>
        </w:tc>
        <w:tc>
          <w:tcPr>
            <w:tcW w:w="1134" w:type="dxa"/>
            <w:vMerge/>
            <w:tcBorders>
              <w:left w:val="single" w:sz="6" w:space="0" w:color="auto"/>
              <w:bottom w:val="single" w:sz="6" w:space="0" w:color="auto"/>
            </w:tcBorders>
          </w:tcPr>
          <w:p w14:paraId="37CB0886"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H SarabunPSK" w:hAnsi="TH SarabunPSK" w:cs="TH SarabunPSK"/>
                <w:sz w:val="32"/>
                <w:szCs w:val="32"/>
              </w:rPr>
            </w:pPr>
          </w:p>
        </w:tc>
        <w:tc>
          <w:tcPr>
            <w:tcW w:w="992" w:type="dxa"/>
            <w:vMerge/>
            <w:tcBorders>
              <w:bottom w:val="single" w:sz="6" w:space="0" w:color="auto"/>
            </w:tcBorders>
          </w:tcPr>
          <w:p w14:paraId="0312BFAB"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H SarabunPSK" w:hAnsi="TH SarabunPSK" w:cs="TH SarabunPSK"/>
                <w:sz w:val="32"/>
                <w:szCs w:val="32"/>
              </w:rPr>
            </w:pPr>
          </w:p>
        </w:tc>
      </w:tr>
      <w:tr w:rsidR="00BB740F" w:rsidRPr="00BB740F" w14:paraId="1FD4CAB4" w14:textId="77777777" w:rsidTr="00BB740F">
        <w:trPr>
          <w:trHeight w:val="1276"/>
        </w:trPr>
        <w:tc>
          <w:tcPr>
            <w:tcW w:w="3261" w:type="dxa"/>
            <w:tcBorders>
              <w:top w:val="single" w:sz="6" w:space="0" w:color="auto"/>
              <w:left w:val="single" w:sz="6" w:space="0" w:color="auto"/>
              <w:bottom w:val="single" w:sz="6" w:space="0" w:color="auto"/>
              <w:right w:val="single" w:sz="6" w:space="0" w:color="auto"/>
            </w:tcBorders>
          </w:tcPr>
          <w:p w14:paraId="6C5603A6" w14:textId="671A7E18"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H SarabunPSK" w:hAnsi="TH SarabunPSK" w:cs="TH SarabunPSK"/>
                <w:sz w:val="32"/>
                <w:szCs w:val="32"/>
              </w:rPr>
            </w:pPr>
            <w:r w:rsidRPr="00BB740F">
              <w:rPr>
                <w:rFonts w:ascii="TH SarabunPSK" w:hAnsi="TH SarabunPSK" w:cs="TH SarabunPSK"/>
                <w:sz w:val="32"/>
                <w:szCs w:val="32"/>
              </w:rPr>
              <w:t xml:space="preserve">1. </w:t>
            </w:r>
            <w:r w:rsidRPr="00BB740F">
              <w:rPr>
                <w:rFonts w:ascii="TH SarabunPSK" w:hAnsi="TH SarabunPSK" w:cs="TH SarabunPSK"/>
                <w:sz w:val="32"/>
                <w:szCs w:val="32"/>
                <w:cs/>
              </w:rPr>
              <w:t xml:space="preserve"> </w:t>
            </w:r>
            <w:r w:rsidR="00E27C7F" w:rsidRPr="000A6CDA">
              <w:rPr>
                <w:rFonts w:ascii="TH SarabunPSK" w:eastAsia="Calibri" w:hAnsi="TH SarabunPSK" w:cs="TH SarabunPSK"/>
                <w:color w:val="000000" w:themeColor="text1"/>
                <w:sz w:val="32"/>
                <w:szCs w:val="32"/>
                <w:cs/>
              </w:rPr>
              <w:t>ด้านการ</w:t>
            </w:r>
            <w:r w:rsidR="00E27C7F">
              <w:rPr>
                <w:rFonts w:ascii="TH SarabunPSK" w:eastAsia="Calibri" w:hAnsi="TH SarabunPSK" w:cs="TH SarabunPSK" w:hint="cs"/>
                <w:color w:val="000000" w:themeColor="text1"/>
                <w:sz w:val="32"/>
                <w:szCs w:val="32"/>
                <w:cs/>
              </w:rPr>
              <w:t>ระดมทุนเพื่อการศึกษา</w:t>
            </w:r>
          </w:p>
          <w:p w14:paraId="3AD6DD5A"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H SarabunPSK" w:hAnsi="TH SarabunPSK" w:cs="TH SarabunPSK"/>
                <w:sz w:val="32"/>
                <w:szCs w:val="32"/>
              </w:rPr>
            </w:pPr>
            <w:r w:rsidRPr="00BB740F">
              <w:rPr>
                <w:rFonts w:ascii="TH SarabunPSK" w:hAnsi="TH SarabunPSK" w:cs="TH SarabunPSK"/>
                <w:sz w:val="32"/>
                <w:szCs w:val="32"/>
              </w:rPr>
              <w:t xml:space="preserve">2.  </w:t>
            </w:r>
            <w:r w:rsidRPr="00BB740F">
              <w:rPr>
                <w:rFonts w:ascii="TH SarabunPSK" w:eastAsia="Calibri" w:hAnsi="TH SarabunPSK" w:cs="TH SarabunPSK"/>
                <w:color w:val="000000" w:themeColor="text1"/>
                <w:sz w:val="32"/>
                <w:szCs w:val="32"/>
                <w:cs/>
              </w:rPr>
              <w:t>ด้านกลยุทธ์การบริหาร</w:t>
            </w:r>
          </w:p>
          <w:p w14:paraId="5FF69BA3"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H SarabunPSK" w:hAnsi="TH SarabunPSK" w:cs="TH SarabunPSK"/>
                <w:sz w:val="32"/>
                <w:szCs w:val="32"/>
              </w:rPr>
            </w:pPr>
            <w:r w:rsidRPr="00BB740F">
              <w:rPr>
                <w:rFonts w:ascii="TH SarabunPSK" w:hAnsi="TH SarabunPSK" w:cs="TH SarabunPSK"/>
                <w:sz w:val="32"/>
                <w:szCs w:val="32"/>
              </w:rPr>
              <w:t xml:space="preserve">3. </w:t>
            </w:r>
            <w:r w:rsidRPr="00BB740F">
              <w:rPr>
                <w:rFonts w:ascii="TH SarabunPSK" w:eastAsia="Calibri" w:hAnsi="TH SarabunPSK" w:cs="TH SarabunPSK"/>
                <w:color w:val="000000" w:themeColor="text1"/>
                <w:sz w:val="32"/>
                <w:szCs w:val="32"/>
              </w:rPr>
              <w:t xml:space="preserve"> </w:t>
            </w:r>
            <w:r w:rsidRPr="00BB740F">
              <w:rPr>
                <w:rFonts w:ascii="TH SarabunPSK" w:eastAsia="Calibri" w:hAnsi="TH SarabunPSK" w:cs="TH SarabunPSK"/>
                <w:color w:val="000000" w:themeColor="text1"/>
                <w:sz w:val="32"/>
                <w:szCs w:val="32"/>
                <w:cs/>
              </w:rPr>
              <w:t>ด้านการประชาสัมพันธ์</w:t>
            </w:r>
          </w:p>
        </w:tc>
        <w:tc>
          <w:tcPr>
            <w:tcW w:w="850" w:type="dxa"/>
            <w:tcBorders>
              <w:top w:val="single" w:sz="6" w:space="0" w:color="auto"/>
              <w:left w:val="single" w:sz="6" w:space="0" w:color="auto"/>
              <w:bottom w:val="single" w:sz="6" w:space="0" w:color="auto"/>
              <w:right w:val="single" w:sz="6" w:space="0" w:color="auto"/>
            </w:tcBorders>
          </w:tcPr>
          <w:p w14:paraId="12BDA32B"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4.</w:t>
            </w:r>
            <w:r w:rsidRPr="00BB740F">
              <w:rPr>
                <w:rFonts w:ascii="TH SarabunPSK" w:hAnsi="TH SarabunPSK" w:cs="TH SarabunPSK"/>
                <w:sz w:val="32"/>
                <w:szCs w:val="32"/>
              </w:rPr>
              <w:t>06</w:t>
            </w:r>
          </w:p>
          <w:p w14:paraId="10297221"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rPr>
              <w:t>3.94</w:t>
            </w:r>
          </w:p>
          <w:p w14:paraId="210C16BC"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rPr>
              <w:t>4.03</w:t>
            </w:r>
          </w:p>
        </w:tc>
        <w:tc>
          <w:tcPr>
            <w:tcW w:w="851" w:type="dxa"/>
            <w:tcBorders>
              <w:top w:val="single" w:sz="6" w:space="0" w:color="auto"/>
              <w:left w:val="single" w:sz="6" w:space="0" w:color="auto"/>
              <w:bottom w:val="single" w:sz="6" w:space="0" w:color="auto"/>
              <w:right w:val="single" w:sz="6" w:space="0" w:color="auto"/>
            </w:tcBorders>
          </w:tcPr>
          <w:p w14:paraId="67D0ED5B"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0</w:t>
            </w:r>
            <w:r w:rsidRPr="00BB740F">
              <w:rPr>
                <w:rFonts w:ascii="TH SarabunPSK" w:hAnsi="TH SarabunPSK" w:cs="TH SarabunPSK"/>
                <w:sz w:val="32"/>
                <w:szCs w:val="32"/>
              </w:rPr>
              <w:t>.24</w:t>
            </w:r>
          </w:p>
          <w:p w14:paraId="552EABB3"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0</w:t>
            </w:r>
            <w:r w:rsidRPr="00BB740F">
              <w:rPr>
                <w:rFonts w:ascii="TH SarabunPSK" w:hAnsi="TH SarabunPSK" w:cs="TH SarabunPSK"/>
                <w:sz w:val="32"/>
                <w:szCs w:val="32"/>
              </w:rPr>
              <w:t>.25</w:t>
            </w:r>
          </w:p>
          <w:p w14:paraId="7A7DE497"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0</w:t>
            </w:r>
            <w:r w:rsidRPr="00BB740F">
              <w:rPr>
                <w:rFonts w:ascii="TH SarabunPSK" w:hAnsi="TH SarabunPSK" w:cs="TH SarabunPSK"/>
                <w:sz w:val="32"/>
                <w:szCs w:val="32"/>
              </w:rPr>
              <w:t>.27</w:t>
            </w:r>
          </w:p>
        </w:tc>
        <w:tc>
          <w:tcPr>
            <w:tcW w:w="850" w:type="dxa"/>
            <w:tcBorders>
              <w:top w:val="single" w:sz="6" w:space="0" w:color="auto"/>
              <w:left w:val="single" w:sz="6" w:space="0" w:color="auto"/>
              <w:bottom w:val="single" w:sz="6" w:space="0" w:color="auto"/>
              <w:right w:val="single" w:sz="6" w:space="0" w:color="auto"/>
            </w:tcBorders>
          </w:tcPr>
          <w:p w14:paraId="4AB76AA4"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4.</w:t>
            </w:r>
            <w:r w:rsidRPr="00BB740F">
              <w:rPr>
                <w:rFonts w:ascii="TH SarabunPSK" w:hAnsi="TH SarabunPSK" w:cs="TH SarabunPSK"/>
                <w:sz w:val="32"/>
                <w:szCs w:val="32"/>
              </w:rPr>
              <w:t>12</w:t>
            </w:r>
          </w:p>
          <w:p w14:paraId="79830418"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rPr>
              <w:t>4.01</w:t>
            </w:r>
          </w:p>
          <w:p w14:paraId="324109DA"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rPr>
              <w:t>4.13</w:t>
            </w:r>
          </w:p>
        </w:tc>
        <w:tc>
          <w:tcPr>
            <w:tcW w:w="851" w:type="dxa"/>
            <w:tcBorders>
              <w:top w:val="single" w:sz="6" w:space="0" w:color="auto"/>
              <w:left w:val="single" w:sz="6" w:space="0" w:color="auto"/>
              <w:bottom w:val="single" w:sz="6" w:space="0" w:color="auto"/>
              <w:right w:val="single" w:sz="6" w:space="0" w:color="auto"/>
            </w:tcBorders>
          </w:tcPr>
          <w:p w14:paraId="0423B0DD"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0</w:t>
            </w:r>
            <w:r w:rsidRPr="00BB740F">
              <w:rPr>
                <w:rFonts w:ascii="TH SarabunPSK" w:hAnsi="TH SarabunPSK" w:cs="TH SarabunPSK"/>
                <w:sz w:val="32"/>
                <w:szCs w:val="32"/>
              </w:rPr>
              <w:t>.25</w:t>
            </w:r>
          </w:p>
          <w:p w14:paraId="6844B865"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0</w:t>
            </w:r>
            <w:r w:rsidRPr="00BB740F">
              <w:rPr>
                <w:rFonts w:ascii="TH SarabunPSK" w:hAnsi="TH SarabunPSK" w:cs="TH SarabunPSK"/>
                <w:sz w:val="32"/>
                <w:szCs w:val="32"/>
              </w:rPr>
              <w:t>.31</w:t>
            </w:r>
          </w:p>
          <w:p w14:paraId="2F62D7AE"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0</w:t>
            </w:r>
            <w:r w:rsidRPr="00BB740F">
              <w:rPr>
                <w:rFonts w:ascii="TH SarabunPSK" w:hAnsi="TH SarabunPSK" w:cs="TH SarabunPSK"/>
                <w:sz w:val="32"/>
                <w:szCs w:val="32"/>
              </w:rPr>
              <w:t>.35</w:t>
            </w:r>
          </w:p>
        </w:tc>
        <w:tc>
          <w:tcPr>
            <w:tcW w:w="1134" w:type="dxa"/>
            <w:tcBorders>
              <w:top w:val="single" w:sz="6" w:space="0" w:color="auto"/>
              <w:left w:val="single" w:sz="6" w:space="0" w:color="auto"/>
              <w:bottom w:val="single" w:sz="6" w:space="0" w:color="auto"/>
              <w:right w:val="single" w:sz="6" w:space="0" w:color="auto"/>
            </w:tcBorders>
          </w:tcPr>
          <w:p w14:paraId="7DF8F1A5"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-2.002*</w:t>
            </w:r>
          </w:p>
          <w:p w14:paraId="525B3310"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-1.923</w:t>
            </w:r>
          </w:p>
          <w:p w14:paraId="0FC2CADA"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-2.576**</w:t>
            </w:r>
          </w:p>
        </w:tc>
        <w:tc>
          <w:tcPr>
            <w:tcW w:w="992" w:type="dxa"/>
            <w:tcBorders>
              <w:top w:val="single" w:sz="6" w:space="0" w:color="auto"/>
              <w:left w:val="single" w:sz="6" w:space="0" w:color="auto"/>
              <w:bottom w:val="single" w:sz="6" w:space="0" w:color="auto"/>
              <w:right w:val="single" w:sz="6" w:space="0" w:color="auto"/>
            </w:tcBorders>
          </w:tcPr>
          <w:p w14:paraId="3EECBF19"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0.04</w:t>
            </w:r>
          </w:p>
          <w:p w14:paraId="1B6BFAE0"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0.06</w:t>
            </w:r>
          </w:p>
          <w:p w14:paraId="18842038"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0.01</w:t>
            </w:r>
          </w:p>
        </w:tc>
      </w:tr>
      <w:tr w:rsidR="00BB740F" w:rsidRPr="00BB740F" w14:paraId="3F5FC48C" w14:textId="77777777" w:rsidTr="00BB740F">
        <w:trPr>
          <w:trHeight w:val="433"/>
        </w:trPr>
        <w:tc>
          <w:tcPr>
            <w:tcW w:w="3261" w:type="dxa"/>
            <w:tcBorders>
              <w:top w:val="single" w:sz="6" w:space="0" w:color="auto"/>
              <w:bottom w:val="double" w:sz="6" w:space="0" w:color="auto"/>
            </w:tcBorders>
          </w:tcPr>
          <w:p w14:paraId="4171245F"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cs/>
              </w:rPr>
            </w:pPr>
            <w:r w:rsidRPr="00BB740F">
              <w:rPr>
                <w:rFonts w:ascii="TH SarabunPSK" w:hAnsi="TH SarabunPSK" w:cs="TH SarabunPSK"/>
                <w:sz w:val="32"/>
                <w:szCs w:val="32"/>
                <w:cs/>
              </w:rPr>
              <w:t>รวม</w:t>
            </w:r>
          </w:p>
        </w:tc>
        <w:tc>
          <w:tcPr>
            <w:tcW w:w="850" w:type="dxa"/>
            <w:tcBorders>
              <w:top w:val="single" w:sz="6" w:space="0" w:color="auto"/>
              <w:bottom w:val="double" w:sz="6" w:space="0" w:color="auto"/>
            </w:tcBorders>
          </w:tcPr>
          <w:p w14:paraId="2C8D2735"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rPr>
              <w:t>4.01</w:t>
            </w:r>
          </w:p>
        </w:tc>
        <w:tc>
          <w:tcPr>
            <w:tcW w:w="851" w:type="dxa"/>
            <w:tcBorders>
              <w:top w:val="single" w:sz="6" w:space="0" w:color="auto"/>
              <w:bottom w:val="double" w:sz="6" w:space="0" w:color="auto"/>
            </w:tcBorders>
          </w:tcPr>
          <w:p w14:paraId="3E25D5CD"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0</w:t>
            </w:r>
            <w:r w:rsidRPr="00BB740F">
              <w:rPr>
                <w:rFonts w:ascii="TH SarabunPSK" w:hAnsi="TH SarabunPSK" w:cs="TH SarabunPSK"/>
                <w:sz w:val="32"/>
                <w:szCs w:val="32"/>
              </w:rPr>
              <w:t>.21</w:t>
            </w:r>
          </w:p>
        </w:tc>
        <w:tc>
          <w:tcPr>
            <w:tcW w:w="850" w:type="dxa"/>
            <w:tcBorders>
              <w:top w:val="single" w:sz="6" w:space="0" w:color="auto"/>
              <w:bottom w:val="double" w:sz="6" w:space="0" w:color="auto"/>
            </w:tcBorders>
          </w:tcPr>
          <w:p w14:paraId="4C87E021"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rPr>
              <w:t>4.</w:t>
            </w:r>
            <w:r w:rsidRPr="00BB740F">
              <w:rPr>
                <w:rFonts w:ascii="TH SarabunPSK" w:hAnsi="TH SarabunPSK" w:cs="TH SarabunPSK"/>
                <w:sz w:val="32"/>
                <w:szCs w:val="32"/>
                <w:cs/>
              </w:rPr>
              <w:t>0</w:t>
            </w:r>
            <w:r w:rsidRPr="00BB740F">
              <w:rPr>
                <w:rFonts w:ascii="TH SarabunPSK" w:hAnsi="TH SarabunPSK" w:cs="TH SarabunPSK"/>
                <w:sz w:val="32"/>
                <w:szCs w:val="32"/>
              </w:rPr>
              <w:t>9</w:t>
            </w:r>
          </w:p>
        </w:tc>
        <w:tc>
          <w:tcPr>
            <w:tcW w:w="851" w:type="dxa"/>
            <w:tcBorders>
              <w:top w:val="single" w:sz="6" w:space="0" w:color="auto"/>
              <w:bottom w:val="double" w:sz="6" w:space="0" w:color="auto"/>
            </w:tcBorders>
          </w:tcPr>
          <w:p w14:paraId="13AE36D8"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0</w:t>
            </w:r>
            <w:r w:rsidRPr="00BB740F">
              <w:rPr>
                <w:rFonts w:ascii="TH SarabunPSK" w:hAnsi="TH SarabunPSK" w:cs="TH SarabunPSK"/>
                <w:sz w:val="32"/>
                <w:szCs w:val="32"/>
              </w:rPr>
              <w:t>.23</w:t>
            </w:r>
          </w:p>
        </w:tc>
        <w:tc>
          <w:tcPr>
            <w:tcW w:w="1134" w:type="dxa"/>
            <w:tcBorders>
              <w:top w:val="single" w:sz="6" w:space="0" w:color="auto"/>
              <w:bottom w:val="double" w:sz="6" w:space="0" w:color="auto"/>
            </w:tcBorders>
          </w:tcPr>
          <w:p w14:paraId="1D7AC2AE"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-2.613**</w:t>
            </w:r>
          </w:p>
        </w:tc>
        <w:tc>
          <w:tcPr>
            <w:tcW w:w="992" w:type="dxa"/>
            <w:tcBorders>
              <w:top w:val="single" w:sz="6" w:space="0" w:color="auto"/>
              <w:bottom w:val="double" w:sz="6" w:space="0" w:color="auto"/>
            </w:tcBorders>
          </w:tcPr>
          <w:p w14:paraId="098B4842" w14:textId="77777777" w:rsidR="00BB740F" w:rsidRPr="00BB740F" w:rsidRDefault="00BB740F"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BB740F">
              <w:rPr>
                <w:rFonts w:ascii="TH SarabunPSK" w:hAnsi="TH SarabunPSK" w:cs="TH SarabunPSK"/>
                <w:sz w:val="32"/>
                <w:szCs w:val="32"/>
                <w:cs/>
              </w:rPr>
              <w:t>0.01</w:t>
            </w:r>
          </w:p>
        </w:tc>
      </w:tr>
    </w:tbl>
    <w:p w14:paraId="58040E04" w14:textId="77777777" w:rsidR="00BB740F" w:rsidRPr="00BB740F" w:rsidRDefault="00BB740F" w:rsidP="00BB740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0" w:line="240" w:lineRule="auto"/>
        <w:rPr>
          <w:rFonts w:ascii="TH SarabunPSK" w:hAnsi="TH SarabunPSK" w:cs="TH SarabunPSK"/>
          <w:color w:val="FF0000"/>
          <w:sz w:val="32"/>
          <w:szCs w:val="32"/>
        </w:rPr>
      </w:pPr>
      <w:r w:rsidRPr="00BB740F">
        <w:rPr>
          <w:rFonts w:ascii="TH SarabunPSK" w:hAnsi="TH SarabunPSK" w:cs="TH SarabunPSK"/>
          <w:color w:val="FF0000"/>
          <w:sz w:val="32"/>
          <w:szCs w:val="32"/>
          <w:cs/>
        </w:rPr>
        <w:tab/>
      </w:r>
      <w:r w:rsidRPr="00BB740F">
        <w:rPr>
          <w:rFonts w:ascii="TH SarabunPSK" w:hAnsi="TH SarabunPSK" w:cs="TH SarabunPSK"/>
          <w:sz w:val="32"/>
          <w:szCs w:val="32"/>
        </w:rPr>
        <w:t xml:space="preserve">* </w:t>
      </w:r>
      <w:r w:rsidRPr="00BB740F">
        <w:rPr>
          <w:rFonts w:ascii="TH SarabunPSK" w:hAnsi="TH SarabunPSK" w:cs="TH SarabunPSK"/>
          <w:sz w:val="32"/>
          <w:szCs w:val="32"/>
          <w:cs/>
        </w:rPr>
        <w:t>มีนัยสำคัญทางสถิติที่ระดับ 0.</w:t>
      </w:r>
      <w:r w:rsidRPr="00BB740F">
        <w:rPr>
          <w:rFonts w:ascii="TH SarabunPSK" w:hAnsi="TH SarabunPSK" w:cs="TH SarabunPSK"/>
          <w:sz w:val="32"/>
          <w:szCs w:val="32"/>
        </w:rPr>
        <w:t>0</w:t>
      </w:r>
      <w:r w:rsidRPr="00BB740F">
        <w:rPr>
          <w:rFonts w:ascii="TH SarabunPSK" w:hAnsi="TH SarabunPSK" w:cs="TH SarabunPSK"/>
          <w:sz w:val="32"/>
          <w:szCs w:val="32"/>
          <w:cs/>
        </w:rPr>
        <w:t>5</w:t>
      </w:r>
    </w:p>
    <w:p w14:paraId="2E9AA385" w14:textId="77777777" w:rsidR="00BB740F" w:rsidRPr="00BB740F" w:rsidRDefault="00BB740F" w:rsidP="00BB740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0" w:line="240" w:lineRule="auto"/>
        <w:rPr>
          <w:rFonts w:ascii="TH SarabunPSK" w:hAnsi="TH SarabunPSK" w:cs="TH SarabunPSK"/>
          <w:color w:val="FF0000"/>
          <w:sz w:val="32"/>
          <w:szCs w:val="32"/>
        </w:rPr>
      </w:pPr>
      <w:r w:rsidRPr="00BB740F">
        <w:rPr>
          <w:rFonts w:ascii="TH SarabunPSK" w:hAnsi="TH SarabunPSK" w:cs="TH SarabunPSK"/>
          <w:color w:val="FF0000"/>
          <w:sz w:val="32"/>
          <w:szCs w:val="32"/>
          <w:cs/>
        </w:rPr>
        <w:tab/>
      </w:r>
      <w:r w:rsidRPr="00BB740F">
        <w:rPr>
          <w:rFonts w:ascii="TH SarabunPSK" w:hAnsi="TH SarabunPSK" w:cs="TH SarabunPSK"/>
          <w:sz w:val="32"/>
          <w:szCs w:val="32"/>
          <w:cs/>
        </w:rPr>
        <w:t>*</w:t>
      </w:r>
      <w:r w:rsidRPr="00BB740F">
        <w:rPr>
          <w:rFonts w:ascii="TH SarabunPSK" w:hAnsi="TH SarabunPSK" w:cs="TH SarabunPSK"/>
          <w:sz w:val="32"/>
          <w:szCs w:val="32"/>
        </w:rPr>
        <w:t xml:space="preserve">* </w:t>
      </w:r>
      <w:r w:rsidRPr="00BB740F">
        <w:rPr>
          <w:rFonts w:ascii="TH SarabunPSK" w:hAnsi="TH SarabunPSK" w:cs="TH SarabunPSK"/>
          <w:sz w:val="32"/>
          <w:szCs w:val="32"/>
          <w:cs/>
        </w:rPr>
        <w:t>มีนัยสำคัญทางสถิติที่ระดับ 0.</w:t>
      </w:r>
      <w:r w:rsidRPr="00BB740F">
        <w:rPr>
          <w:rFonts w:ascii="TH SarabunPSK" w:hAnsi="TH SarabunPSK" w:cs="TH SarabunPSK"/>
          <w:sz w:val="32"/>
          <w:szCs w:val="32"/>
        </w:rPr>
        <w:t>01</w:t>
      </w:r>
    </w:p>
    <w:p w14:paraId="0C98A01D" w14:textId="5643402A" w:rsidR="00BB740F" w:rsidRDefault="00BB740F" w:rsidP="003C2B75">
      <w:pPr>
        <w:spacing w:after="0" w:line="20" w:lineRule="atLeast"/>
        <w:ind w:left="993" w:hanging="993"/>
        <w:rPr>
          <w:rFonts w:ascii="TH SarabunPSK" w:eastAsia="SimSun" w:hAnsi="TH SarabunPSK" w:cs="TH SarabunPSK"/>
          <w:sz w:val="32"/>
          <w:szCs w:val="32"/>
        </w:rPr>
      </w:pPr>
    </w:p>
    <w:p w14:paraId="48FB6F83" w14:textId="675BC64A" w:rsidR="00754B23" w:rsidRPr="00754B23" w:rsidRDefault="00754B23" w:rsidP="00754B2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40" w:lineRule="auto"/>
        <w:ind w:right="-2"/>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sidRPr="00754B23">
        <w:rPr>
          <w:rFonts w:ascii="TH SarabunPSK" w:hAnsi="TH SarabunPSK" w:cs="TH SarabunPSK"/>
          <w:color w:val="000000" w:themeColor="text1"/>
          <w:sz w:val="32"/>
          <w:szCs w:val="32"/>
          <w:cs/>
        </w:rPr>
        <w:t xml:space="preserve">จากตารางที่ </w:t>
      </w:r>
      <w:r>
        <w:rPr>
          <w:rFonts w:ascii="TH SarabunPSK" w:hAnsi="TH SarabunPSK" w:cs="TH SarabunPSK" w:hint="cs"/>
          <w:color w:val="000000" w:themeColor="text1"/>
          <w:sz w:val="32"/>
          <w:szCs w:val="32"/>
          <w:cs/>
        </w:rPr>
        <w:t>2</w:t>
      </w:r>
      <w:r w:rsidRPr="00754B23">
        <w:rPr>
          <w:rFonts w:ascii="TH SarabunPSK" w:hAnsi="TH SarabunPSK" w:cs="TH SarabunPSK"/>
          <w:color w:val="000000" w:themeColor="text1"/>
          <w:sz w:val="32"/>
          <w:szCs w:val="32"/>
          <w:cs/>
        </w:rPr>
        <w:t xml:space="preserve"> </w:t>
      </w:r>
      <w:bookmarkStart w:id="4" w:name="_Hlk86943618"/>
      <w:r w:rsidRPr="00754B23">
        <w:rPr>
          <w:rFonts w:ascii="TH SarabunPSK" w:hAnsi="TH SarabunPSK" w:cs="TH SarabunPSK"/>
          <w:color w:val="000000" w:themeColor="text1"/>
          <w:sz w:val="32"/>
          <w:szCs w:val="32"/>
          <w:cs/>
        </w:rPr>
        <w:t>ผลการเปรียบเทียบสภาพ ปัญหา และแนวทางพัฒนาการจัดหารายได้</w:t>
      </w:r>
      <w:r>
        <w:rPr>
          <w:rFonts w:ascii="TH SarabunPSK" w:hAnsi="TH SarabunPSK" w:cs="TH SarabunPSK"/>
          <w:color w:val="000000" w:themeColor="text1"/>
          <w:sz w:val="32"/>
          <w:szCs w:val="32"/>
          <w:cs/>
        </w:rPr>
        <w:br/>
      </w:r>
      <w:r w:rsidRPr="00754B23">
        <w:rPr>
          <w:rFonts w:ascii="TH SarabunPSK" w:hAnsi="TH SarabunPSK" w:cs="TH SarabunPSK"/>
          <w:color w:val="000000" w:themeColor="text1"/>
          <w:sz w:val="32"/>
          <w:szCs w:val="32"/>
          <w:cs/>
        </w:rPr>
        <w:t>ของโรงเรียนในสังกัดสำนักงานเขตพื้นที่การศึกษาประถมศึกษาครพนม เขต 1</w:t>
      </w:r>
      <w:r w:rsidRPr="00754B23">
        <w:rPr>
          <w:rFonts w:ascii="TH SarabunPSK" w:hAnsi="TH SarabunPSK" w:cs="TH SarabunPSK"/>
          <w:color w:val="000000" w:themeColor="text1"/>
          <w:sz w:val="32"/>
          <w:szCs w:val="32"/>
        </w:rPr>
        <w:t xml:space="preserve"> </w:t>
      </w:r>
      <w:r w:rsidRPr="00754B23">
        <w:rPr>
          <w:rFonts w:ascii="TH SarabunPSK" w:hAnsi="TH SarabunPSK" w:cs="TH SarabunPSK"/>
          <w:color w:val="000000" w:themeColor="text1"/>
          <w:sz w:val="32"/>
          <w:szCs w:val="32"/>
          <w:cs/>
        </w:rPr>
        <w:t>โดยรวมและรายด้าน</w:t>
      </w:r>
      <w:r>
        <w:rPr>
          <w:rFonts w:ascii="TH SarabunPSK" w:hAnsi="TH SarabunPSK" w:cs="TH SarabunPSK" w:hint="cs"/>
          <w:color w:val="000000" w:themeColor="text1"/>
          <w:sz w:val="32"/>
          <w:szCs w:val="32"/>
          <w:cs/>
        </w:rPr>
        <w:t xml:space="preserve"> </w:t>
      </w:r>
      <w:r w:rsidRPr="00754B23">
        <w:rPr>
          <w:rFonts w:ascii="TH SarabunPSK" w:hAnsi="TH SarabunPSK" w:cs="TH SarabunPSK"/>
          <w:color w:val="000000" w:themeColor="text1"/>
          <w:sz w:val="32"/>
          <w:szCs w:val="32"/>
          <w:cs/>
        </w:rPr>
        <w:t xml:space="preserve">พบว่า แตกต่างกันอย่างมีนัยสำคัญทางสถิติที่ระดับ 0.01 </w:t>
      </w:r>
      <w:bookmarkEnd w:id="4"/>
      <w:r w:rsidRPr="00754B23">
        <w:rPr>
          <w:rFonts w:ascii="TH SarabunPSK" w:hAnsi="TH SarabunPSK" w:cs="TH SarabunPSK"/>
          <w:color w:val="000000" w:themeColor="text1"/>
          <w:sz w:val="32"/>
          <w:szCs w:val="32"/>
          <w:cs/>
        </w:rPr>
        <w:t xml:space="preserve">เมื่อพิจารณาเป็นรายด้านพบว่าแตกต่างกันจำนวน </w:t>
      </w:r>
      <w:r>
        <w:rPr>
          <w:rFonts w:ascii="TH SarabunPSK" w:hAnsi="TH SarabunPSK" w:cs="TH SarabunPSK"/>
          <w:color w:val="000000" w:themeColor="text1"/>
          <w:sz w:val="32"/>
          <w:szCs w:val="32"/>
          <w:cs/>
        </w:rPr>
        <w:br/>
      </w:r>
      <w:r w:rsidRPr="00754B23">
        <w:rPr>
          <w:rFonts w:ascii="TH SarabunPSK" w:hAnsi="TH SarabunPSK" w:cs="TH SarabunPSK"/>
          <w:color w:val="000000" w:themeColor="text1"/>
          <w:sz w:val="32"/>
          <w:szCs w:val="32"/>
          <w:cs/>
        </w:rPr>
        <w:t xml:space="preserve">2 ด้าน ดังนี้ </w:t>
      </w:r>
      <w:r w:rsidR="00E27C7F" w:rsidRPr="000A6CDA">
        <w:rPr>
          <w:rFonts w:ascii="TH SarabunPSK" w:eastAsia="Calibri" w:hAnsi="TH SarabunPSK" w:cs="TH SarabunPSK"/>
          <w:color w:val="000000" w:themeColor="text1"/>
          <w:sz w:val="32"/>
          <w:szCs w:val="32"/>
          <w:cs/>
        </w:rPr>
        <w:t>ด้านการ</w:t>
      </w:r>
      <w:r w:rsidR="00E27C7F">
        <w:rPr>
          <w:rFonts w:ascii="TH SarabunPSK" w:eastAsia="Calibri" w:hAnsi="TH SarabunPSK" w:cs="TH SarabunPSK" w:hint="cs"/>
          <w:color w:val="000000" w:themeColor="text1"/>
          <w:sz w:val="32"/>
          <w:szCs w:val="32"/>
          <w:cs/>
        </w:rPr>
        <w:t>ระดมทุนเพื่อการศึกษา</w:t>
      </w:r>
      <w:r>
        <w:rPr>
          <w:rFonts w:ascii="TH SarabunPSK" w:hAnsi="TH SarabunPSK" w:cs="TH SarabunPSK" w:hint="cs"/>
          <w:color w:val="000000" w:themeColor="text1"/>
          <w:sz w:val="32"/>
          <w:szCs w:val="32"/>
          <w:cs/>
        </w:rPr>
        <w:t xml:space="preserve"> และ</w:t>
      </w:r>
      <w:r w:rsidRPr="00754B23">
        <w:rPr>
          <w:rFonts w:ascii="TH SarabunPSK" w:eastAsia="Calibri" w:hAnsi="TH SarabunPSK" w:cs="TH SarabunPSK"/>
          <w:color w:val="000000" w:themeColor="text1"/>
          <w:sz w:val="32"/>
          <w:szCs w:val="32"/>
          <w:cs/>
        </w:rPr>
        <w:t>ด้านการประชาสัมพันธ์</w:t>
      </w:r>
    </w:p>
    <w:p w14:paraId="4C848392" w14:textId="0D193CD1" w:rsidR="0054238B" w:rsidRDefault="007B4578" w:rsidP="007B4578">
      <w:pPr>
        <w:spacing w:after="0" w:line="20" w:lineRule="atLeast"/>
        <w:ind w:firstLine="720"/>
        <w:jc w:val="thaiDistribute"/>
        <w:rPr>
          <w:rFonts w:ascii="TH SarabunPSK" w:hAnsi="TH SarabunPSK" w:cs="TH SarabunPSK"/>
          <w:sz w:val="32"/>
          <w:szCs w:val="32"/>
        </w:rPr>
      </w:pPr>
      <w:r w:rsidRPr="007B4578">
        <w:rPr>
          <w:rFonts w:ascii="TH SarabunPSK" w:hAnsi="TH SarabunPSK" w:cs="TH SarabunPSK"/>
          <w:sz w:val="32"/>
          <w:szCs w:val="32"/>
          <w:cs/>
        </w:rPr>
        <w:t>ผลการเปรียบเทียบแนวทางพัฒนาการจัดหารายได้ของโรงเรียนในสังกัดสำนักงานเขตพื้นที่การศึกษาประถมศึกษานครพนม เขต 1 จําแนกตามขนาดของโรงเรียน โดยรวมและรายด้าน</w:t>
      </w:r>
      <w:r w:rsidR="005F00BB" w:rsidRPr="006808FC">
        <w:rPr>
          <w:rFonts w:ascii="TH SarabunPSK" w:hAnsi="TH SarabunPSK" w:cs="TH SarabunPSK" w:hint="cs"/>
          <w:sz w:val="32"/>
          <w:szCs w:val="32"/>
          <w:cs/>
        </w:rPr>
        <w:t xml:space="preserve"> ปรากฏดังตารางที่ 3</w:t>
      </w:r>
    </w:p>
    <w:p w14:paraId="1C3ECEB5" w14:textId="33363C14" w:rsidR="007B4578" w:rsidRDefault="007B4578" w:rsidP="007B4578">
      <w:pPr>
        <w:spacing w:after="0" w:line="20" w:lineRule="atLeast"/>
        <w:ind w:firstLine="720"/>
        <w:jc w:val="thaiDistribute"/>
        <w:rPr>
          <w:rFonts w:ascii="TH SarabunPSK" w:hAnsi="TH SarabunPSK" w:cs="TH SarabunPSK"/>
          <w:sz w:val="32"/>
          <w:szCs w:val="32"/>
        </w:rPr>
      </w:pPr>
    </w:p>
    <w:p w14:paraId="42AB8BDB" w14:textId="4A211A10" w:rsidR="003126AB" w:rsidRDefault="003126AB" w:rsidP="007B4578">
      <w:pPr>
        <w:spacing w:after="0" w:line="20" w:lineRule="atLeast"/>
        <w:ind w:firstLine="720"/>
        <w:jc w:val="thaiDistribute"/>
        <w:rPr>
          <w:rFonts w:ascii="TH SarabunPSK" w:hAnsi="TH SarabunPSK" w:cs="TH SarabunPSK"/>
          <w:sz w:val="32"/>
          <w:szCs w:val="32"/>
        </w:rPr>
      </w:pPr>
    </w:p>
    <w:p w14:paraId="72F1B8EB" w14:textId="3E4FF8CC" w:rsidR="003126AB" w:rsidRDefault="003126AB" w:rsidP="007B4578">
      <w:pPr>
        <w:spacing w:after="0" w:line="20" w:lineRule="atLeast"/>
        <w:ind w:firstLine="720"/>
        <w:jc w:val="thaiDistribute"/>
        <w:rPr>
          <w:rFonts w:ascii="TH SarabunPSK" w:hAnsi="TH SarabunPSK" w:cs="TH SarabunPSK"/>
          <w:sz w:val="32"/>
          <w:szCs w:val="32"/>
        </w:rPr>
      </w:pPr>
    </w:p>
    <w:p w14:paraId="1D087377" w14:textId="68426F66" w:rsidR="003126AB" w:rsidRDefault="003126AB" w:rsidP="007B4578">
      <w:pPr>
        <w:spacing w:after="0" w:line="20" w:lineRule="atLeast"/>
        <w:ind w:firstLine="720"/>
        <w:jc w:val="thaiDistribute"/>
        <w:rPr>
          <w:rFonts w:ascii="TH SarabunPSK" w:hAnsi="TH SarabunPSK" w:cs="TH SarabunPSK"/>
          <w:sz w:val="32"/>
          <w:szCs w:val="32"/>
        </w:rPr>
      </w:pPr>
    </w:p>
    <w:p w14:paraId="57B88DB8" w14:textId="5E21BABC" w:rsidR="003126AB" w:rsidRDefault="003126AB" w:rsidP="007B4578">
      <w:pPr>
        <w:spacing w:after="0" w:line="20" w:lineRule="atLeast"/>
        <w:ind w:firstLine="720"/>
        <w:jc w:val="thaiDistribute"/>
        <w:rPr>
          <w:rFonts w:ascii="TH SarabunPSK" w:hAnsi="TH SarabunPSK" w:cs="TH SarabunPSK"/>
          <w:sz w:val="32"/>
          <w:szCs w:val="32"/>
        </w:rPr>
      </w:pPr>
    </w:p>
    <w:p w14:paraId="4F05B7E8" w14:textId="296D118E" w:rsidR="003126AB" w:rsidRDefault="003126AB" w:rsidP="007B4578">
      <w:pPr>
        <w:spacing w:after="0" w:line="20" w:lineRule="atLeast"/>
        <w:ind w:firstLine="720"/>
        <w:jc w:val="thaiDistribute"/>
        <w:rPr>
          <w:rFonts w:ascii="TH SarabunPSK" w:hAnsi="TH SarabunPSK" w:cs="TH SarabunPSK"/>
          <w:sz w:val="32"/>
          <w:szCs w:val="32"/>
        </w:rPr>
      </w:pPr>
    </w:p>
    <w:p w14:paraId="584738FF" w14:textId="3F626242" w:rsidR="003126AB" w:rsidRDefault="003126AB" w:rsidP="007B4578">
      <w:pPr>
        <w:spacing w:after="0" w:line="20" w:lineRule="atLeast"/>
        <w:ind w:firstLine="720"/>
        <w:jc w:val="thaiDistribute"/>
        <w:rPr>
          <w:rFonts w:ascii="TH SarabunPSK" w:hAnsi="TH SarabunPSK" w:cs="TH SarabunPSK"/>
          <w:sz w:val="32"/>
          <w:szCs w:val="32"/>
        </w:rPr>
      </w:pPr>
    </w:p>
    <w:p w14:paraId="3C604CBA" w14:textId="556C51BD" w:rsidR="003126AB" w:rsidRDefault="003126AB" w:rsidP="007B4578">
      <w:pPr>
        <w:spacing w:after="0" w:line="20" w:lineRule="atLeast"/>
        <w:ind w:firstLine="720"/>
        <w:jc w:val="thaiDistribute"/>
        <w:rPr>
          <w:rFonts w:ascii="TH SarabunPSK" w:hAnsi="TH SarabunPSK" w:cs="TH SarabunPSK"/>
          <w:sz w:val="32"/>
          <w:szCs w:val="32"/>
        </w:rPr>
      </w:pPr>
    </w:p>
    <w:p w14:paraId="37889527" w14:textId="0DCEDCAD" w:rsidR="003126AB" w:rsidRDefault="003126AB" w:rsidP="007B4578">
      <w:pPr>
        <w:spacing w:after="0" w:line="20" w:lineRule="atLeast"/>
        <w:ind w:firstLine="720"/>
        <w:jc w:val="thaiDistribute"/>
        <w:rPr>
          <w:rFonts w:ascii="TH SarabunPSK" w:hAnsi="TH SarabunPSK" w:cs="TH SarabunPSK"/>
          <w:sz w:val="32"/>
          <w:szCs w:val="32"/>
        </w:rPr>
      </w:pPr>
    </w:p>
    <w:p w14:paraId="71AE7CC9" w14:textId="77777777" w:rsidR="003126AB" w:rsidRDefault="003126AB" w:rsidP="008246E8">
      <w:pPr>
        <w:spacing w:after="0" w:line="20" w:lineRule="atLeast"/>
        <w:jc w:val="thaiDistribute"/>
        <w:rPr>
          <w:rFonts w:ascii="TH SarabunPSK" w:hAnsi="TH SarabunPSK" w:cs="TH SarabunPSK"/>
          <w:sz w:val="32"/>
          <w:szCs w:val="32"/>
        </w:rPr>
      </w:pPr>
    </w:p>
    <w:p w14:paraId="190D5C22" w14:textId="77777777" w:rsidR="008246E8" w:rsidRDefault="008246E8" w:rsidP="007B4578">
      <w:pPr>
        <w:spacing w:after="0" w:line="20" w:lineRule="atLeast"/>
        <w:jc w:val="thaiDistribute"/>
        <w:rPr>
          <w:rFonts w:ascii="TH SarabunPSK" w:hAnsi="TH SarabunPSK" w:cs="TH SarabunPSK"/>
          <w:sz w:val="32"/>
          <w:szCs w:val="32"/>
        </w:rPr>
      </w:pPr>
    </w:p>
    <w:p w14:paraId="44E04724" w14:textId="77777777" w:rsidR="008246E8" w:rsidRDefault="008246E8" w:rsidP="007B4578">
      <w:pPr>
        <w:spacing w:after="0" w:line="20" w:lineRule="atLeast"/>
        <w:jc w:val="thaiDistribute"/>
        <w:rPr>
          <w:rFonts w:ascii="TH SarabunPSK" w:hAnsi="TH SarabunPSK" w:cs="TH SarabunPSK"/>
          <w:sz w:val="32"/>
          <w:szCs w:val="32"/>
        </w:rPr>
      </w:pPr>
    </w:p>
    <w:p w14:paraId="6C17E4D2" w14:textId="3094507B" w:rsidR="003126AB" w:rsidRDefault="007B4578" w:rsidP="007B4578">
      <w:pPr>
        <w:spacing w:after="0" w:line="20" w:lineRule="atLeast"/>
        <w:jc w:val="thaiDistribute"/>
        <w:rPr>
          <w:rFonts w:ascii="TH SarabunPSK" w:hAnsi="TH SarabunPSK" w:cs="TH SarabunPSK"/>
          <w:sz w:val="32"/>
          <w:szCs w:val="32"/>
        </w:rPr>
      </w:pPr>
      <w:r w:rsidRPr="007B4578">
        <w:rPr>
          <w:rFonts w:ascii="TH SarabunPSK" w:hAnsi="TH SarabunPSK" w:cs="TH SarabunPSK"/>
          <w:sz w:val="32"/>
          <w:szCs w:val="32"/>
          <w:cs/>
        </w:rPr>
        <w:lastRenderedPageBreak/>
        <w:t>ตารางที่</w:t>
      </w:r>
      <w:r w:rsidR="00433768">
        <w:rPr>
          <w:rFonts w:ascii="TH SarabunPSK" w:hAnsi="TH SarabunPSK" w:cs="TH SarabunPSK" w:hint="cs"/>
          <w:sz w:val="32"/>
          <w:szCs w:val="32"/>
          <w:cs/>
        </w:rPr>
        <w:t xml:space="preserve"> </w:t>
      </w:r>
      <w:r w:rsidRPr="007B4578">
        <w:rPr>
          <w:rFonts w:ascii="TH SarabunPSK" w:hAnsi="TH SarabunPSK" w:cs="TH SarabunPSK"/>
          <w:sz w:val="32"/>
          <w:szCs w:val="32"/>
          <w:cs/>
        </w:rPr>
        <w:t xml:space="preserve"> </w:t>
      </w:r>
      <w:r w:rsidR="003126AB">
        <w:rPr>
          <w:rFonts w:ascii="TH SarabunPSK" w:hAnsi="TH SarabunPSK" w:cs="TH SarabunPSK"/>
          <w:sz w:val="32"/>
          <w:szCs w:val="32"/>
        </w:rPr>
        <w:t>3</w:t>
      </w:r>
      <w:r w:rsidRPr="007B4578">
        <w:rPr>
          <w:rFonts w:ascii="TH SarabunPSK" w:hAnsi="TH SarabunPSK" w:cs="TH SarabunPSK"/>
          <w:sz w:val="32"/>
          <w:szCs w:val="32"/>
          <w:cs/>
        </w:rPr>
        <w:t xml:space="preserve"> ผลการเปรียบเทียบแนวทางพัฒนาการจัดหารายได้ของโรงเรียนในสังกัดสำนักงานเขตพื้นที่</w:t>
      </w:r>
    </w:p>
    <w:p w14:paraId="544F1984" w14:textId="40DF6439" w:rsidR="007B4578" w:rsidRDefault="003126AB" w:rsidP="007B4578">
      <w:pPr>
        <w:spacing w:after="0" w:line="20" w:lineRule="atLeast"/>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 xml:space="preserve">   </w:t>
      </w:r>
      <w:r w:rsidR="00433768">
        <w:rPr>
          <w:rFonts w:ascii="TH SarabunPSK" w:hAnsi="TH SarabunPSK" w:cs="TH SarabunPSK" w:hint="cs"/>
          <w:sz w:val="32"/>
          <w:szCs w:val="32"/>
          <w:cs/>
        </w:rPr>
        <w:t xml:space="preserve"> </w:t>
      </w:r>
      <w:r w:rsidR="007B4578" w:rsidRPr="007B4578">
        <w:rPr>
          <w:rFonts w:ascii="TH SarabunPSK" w:hAnsi="TH SarabunPSK" w:cs="TH SarabunPSK"/>
          <w:sz w:val="32"/>
          <w:szCs w:val="32"/>
          <w:cs/>
        </w:rPr>
        <w:t>การศึกษาประถมศึกษานครพนม เขต 1 จ</w:t>
      </w:r>
      <w:r w:rsidR="00E27C7F">
        <w:rPr>
          <w:rFonts w:ascii="TH SarabunPSK" w:hAnsi="TH SarabunPSK" w:cs="TH SarabunPSK" w:hint="cs"/>
          <w:sz w:val="32"/>
          <w:szCs w:val="32"/>
          <w:cs/>
        </w:rPr>
        <w:t>ำ</w:t>
      </w:r>
      <w:r w:rsidR="007B4578" w:rsidRPr="007B4578">
        <w:rPr>
          <w:rFonts w:ascii="TH SarabunPSK" w:hAnsi="TH SarabunPSK" w:cs="TH SarabunPSK"/>
          <w:sz w:val="32"/>
          <w:szCs w:val="32"/>
          <w:cs/>
        </w:rPr>
        <w:t>แนกตามขนาดของโรงเรียน โดยรวมและรายด้าน</w:t>
      </w:r>
    </w:p>
    <w:p w14:paraId="379203B4" w14:textId="77777777" w:rsidR="003126AB" w:rsidRDefault="003126AB" w:rsidP="007B4578">
      <w:pPr>
        <w:spacing w:after="0" w:line="20" w:lineRule="atLeast"/>
        <w:jc w:val="thaiDistribute"/>
        <w:rPr>
          <w:rFonts w:ascii="TH SarabunPSK" w:hAnsi="TH SarabunPSK" w:cs="TH SarabunPSK"/>
          <w:sz w:val="32"/>
          <w:szCs w:val="32"/>
        </w:rPr>
      </w:pPr>
    </w:p>
    <w:tbl>
      <w:tblPr>
        <w:tblStyle w:val="a7"/>
        <w:tblW w:w="85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2"/>
        <w:gridCol w:w="1701"/>
        <w:gridCol w:w="992"/>
        <w:gridCol w:w="709"/>
        <w:gridCol w:w="709"/>
        <w:gridCol w:w="1134"/>
        <w:gridCol w:w="884"/>
      </w:tblGrid>
      <w:tr w:rsidR="007B4578" w:rsidRPr="00F3371D" w14:paraId="029F4431" w14:textId="77777777" w:rsidTr="0003346C">
        <w:tc>
          <w:tcPr>
            <w:tcW w:w="2402" w:type="dxa"/>
            <w:tcBorders>
              <w:top w:val="double" w:sz="6" w:space="0" w:color="auto"/>
            </w:tcBorders>
          </w:tcPr>
          <w:p w14:paraId="578932B8"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แนวทางพัฒนาการจัดหารายได้ของโรงเรียน</w:t>
            </w:r>
          </w:p>
        </w:tc>
        <w:tc>
          <w:tcPr>
            <w:tcW w:w="1701" w:type="dxa"/>
            <w:tcBorders>
              <w:top w:val="double" w:sz="6" w:space="0" w:color="auto"/>
            </w:tcBorders>
            <w:vAlign w:val="center"/>
          </w:tcPr>
          <w:p w14:paraId="456BA0CC"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แหล่งความแปรปรวน</w:t>
            </w:r>
          </w:p>
        </w:tc>
        <w:tc>
          <w:tcPr>
            <w:tcW w:w="992" w:type="dxa"/>
            <w:tcBorders>
              <w:top w:val="double" w:sz="6" w:space="0" w:color="auto"/>
            </w:tcBorders>
            <w:vAlign w:val="center"/>
          </w:tcPr>
          <w:p w14:paraId="4D0497C9"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SS</w:t>
            </w:r>
          </w:p>
        </w:tc>
        <w:tc>
          <w:tcPr>
            <w:tcW w:w="709" w:type="dxa"/>
            <w:tcBorders>
              <w:top w:val="double" w:sz="6" w:space="0" w:color="auto"/>
            </w:tcBorders>
            <w:vAlign w:val="center"/>
          </w:tcPr>
          <w:p w14:paraId="443FE684"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df</w:t>
            </w:r>
          </w:p>
        </w:tc>
        <w:tc>
          <w:tcPr>
            <w:tcW w:w="709" w:type="dxa"/>
            <w:tcBorders>
              <w:top w:val="double" w:sz="6" w:space="0" w:color="auto"/>
            </w:tcBorders>
            <w:vAlign w:val="center"/>
          </w:tcPr>
          <w:p w14:paraId="627B3064"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MS</w:t>
            </w:r>
          </w:p>
        </w:tc>
        <w:tc>
          <w:tcPr>
            <w:tcW w:w="1134" w:type="dxa"/>
            <w:tcBorders>
              <w:top w:val="double" w:sz="6" w:space="0" w:color="auto"/>
            </w:tcBorders>
            <w:vAlign w:val="center"/>
          </w:tcPr>
          <w:p w14:paraId="2AFC4F63"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F</w:t>
            </w:r>
          </w:p>
        </w:tc>
        <w:tc>
          <w:tcPr>
            <w:tcW w:w="884" w:type="dxa"/>
            <w:tcBorders>
              <w:top w:val="double" w:sz="6" w:space="0" w:color="auto"/>
            </w:tcBorders>
            <w:vAlign w:val="center"/>
          </w:tcPr>
          <w:p w14:paraId="2C7E4163"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Sig</w:t>
            </w:r>
          </w:p>
        </w:tc>
      </w:tr>
      <w:tr w:rsidR="007B4578" w:rsidRPr="00F3371D" w14:paraId="3ECD4013" w14:textId="77777777" w:rsidTr="0003346C">
        <w:tc>
          <w:tcPr>
            <w:tcW w:w="2402" w:type="dxa"/>
          </w:tcPr>
          <w:p w14:paraId="3307BB62" w14:textId="5C78BFE3"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H SarabunPSK" w:hAnsi="TH SarabunPSK" w:cs="TH SarabunPSK"/>
                <w:sz w:val="32"/>
                <w:szCs w:val="32"/>
              </w:rPr>
            </w:pPr>
            <w:r w:rsidRPr="007B4578">
              <w:rPr>
                <w:rFonts w:ascii="TH SarabunPSK" w:eastAsia="Calibri" w:hAnsi="TH SarabunPSK" w:cs="TH SarabunPSK"/>
                <w:color w:val="000000" w:themeColor="text1"/>
                <w:sz w:val="32"/>
                <w:szCs w:val="32"/>
              </w:rPr>
              <w:t xml:space="preserve">1. </w:t>
            </w:r>
            <w:r w:rsidR="00E27C7F" w:rsidRPr="000A6CDA">
              <w:rPr>
                <w:rFonts w:ascii="TH SarabunPSK" w:eastAsia="Calibri" w:hAnsi="TH SarabunPSK" w:cs="TH SarabunPSK"/>
                <w:color w:val="000000" w:themeColor="text1"/>
                <w:sz w:val="32"/>
                <w:szCs w:val="32"/>
                <w:cs/>
              </w:rPr>
              <w:t>ด้านการ</w:t>
            </w:r>
            <w:r w:rsidR="00E27C7F">
              <w:rPr>
                <w:rFonts w:ascii="TH SarabunPSK" w:eastAsia="Calibri" w:hAnsi="TH SarabunPSK" w:cs="TH SarabunPSK" w:hint="cs"/>
                <w:color w:val="000000" w:themeColor="text1"/>
                <w:sz w:val="32"/>
                <w:szCs w:val="32"/>
                <w:cs/>
              </w:rPr>
              <w:t>ระดมทุน</w:t>
            </w:r>
            <w:r w:rsidR="00E27C7F">
              <w:rPr>
                <w:rFonts w:ascii="TH SarabunPSK" w:eastAsia="Calibri" w:hAnsi="TH SarabunPSK" w:cs="TH SarabunPSK"/>
                <w:color w:val="000000" w:themeColor="text1"/>
                <w:sz w:val="32"/>
                <w:szCs w:val="32"/>
                <w:cs/>
              </w:rPr>
              <w:br/>
            </w:r>
            <w:r w:rsidR="00E27C7F">
              <w:rPr>
                <w:rFonts w:ascii="TH SarabunPSK" w:eastAsia="Calibri" w:hAnsi="TH SarabunPSK" w:cs="TH SarabunPSK" w:hint="cs"/>
                <w:color w:val="000000" w:themeColor="text1"/>
                <w:sz w:val="32"/>
                <w:szCs w:val="32"/>
                <w:cs/>
              </w:rPr>
              <w:t>เพื่อการศึกษา</w:t>
            </w:r>
          </w:p>
        </w:tc>
        <w:tc>
          <w:tcPr>
            <w:tcW w:w="1701" w:type="dxa"/>
          </w:tcPr>
          <w:p w14:paraId="4AAC5F31"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ระหว่างกลุ่ม</w:t>
            </w:r>
          </w:p>
          <w:p w14:paraId="51CCBB4F"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ภายในกลุ่ม</w:t>
            </w:r>
          </w:p>
          <w:p w14:paraId="363A9DBE"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cs/>
              </w:rPr>
            </w:pPr>
            <w:r w:rsidRPr="007B4578">
              <w:rPr>
                <w:rFonts w:ascii="TH SarabunPSK" w:hAnsi="TH SarabunPSK" w:cs="TH SarabunPSK"/>
                <w:sz w:val="32"/>
                <w:szCs w:val="32"/>
                <w:cs/>
              </w:rPr>
              <w:t>รวม</w:t>
            </w:r>
          </w:p>
        </w:tc>
        <w:tc>
          <w:tcPr>
            <w:tcW w:w="992" w:type="dxa"/>
          </w:tcPr>
          <w:p w14:paraId="01C245EA"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4.59</w:t>
            </w:r>
          </w:p>
          <w:p w14:paraId="1500C4DA"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15.10</w:t>
            </w:r>
          </w:p>
          <w:p w14:paraId="598CA46E"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19.69</w:t>
            </w:r>
          </w:p>
        </w:tc>
        <w:tc>
          <w:tcPr>
            <w:tcW w:w="709" w:type="dxa"/>
          </w:tcPr>
          <w:p w14:paraId="038CFA83"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2</w:t>
            </w:r>
          </w:p>
          <w:p w14:paraId="5273324E"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326</w:t>
            </w:r>
          </w:p>
          <w:p w14:paraId="285DB573"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328</w:t>
            </w:r>
          </w:p>
        </w:tc>
        <w:tc>
          <w:tcPr>
            <w:tcW w:w="709" w:type="dxa"/>
          </w:tcPr>
          <w:p w14:paraId="2E06D1D3"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2.30</w:t>
            </w:r>
          </w:p>
          <w:p w14:paraId="56AC4559"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0</w:t>
            </w:r>
            <w:r w:rsidRPr="007B4578">
              <w:rPr>
                <w:rFonts w:ascii="TH SarabunPSK" w:hAnsi="TH SarabunPSK" w:cs="TH SarabunPSK"/>
                <w:sz w:val="32"/>
                <w:szCs w:val="32"/>
              </w:rPr>
              <w:t>.05</w:t>
            </w:r>
          </w:p>
        </w:tc>
        <w:tc>
          <w:tcPr>
            <w:tcW w:w="1134" w:type="dxa"/>
          </w:tcPr>
          <w:p w14:paraId="29ED3BEE"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49.54**</w:t>
            </w:r>
          </w:p>
        </w:tc>
        <w:tc>
          <w:tcPr>
            <w:tcW w:w="884" w:type="dxa"/>
          </w:tcPr>
          <w:p w14:paraId="0D20CFB6" w14:textId="77777777" w:rsidR="007B4578" w:rsidRPr="007B4578" w:rsidRDefault="007B4578" w:rsidP="00EE6C09">
            <w:pPr>
              <w:jc w:val="center"/>
              <w:rPr>
                <w:rFonts w:ascii="TH SarabunPSK" w:hAnsi="TH SarabunPSK" w:cs="TH SarabunPSK"/>
                <w:sz w:val="32"/>
                <w:szCs w:val="32"/>
              </w:rPr>
            </w:pPr>
            <w:r w:rsidRPr="007B4578">
              <w:rPr>
                <w:rFonts w:ascii="TH SarabunPSK" w:hAnsi="TH SarabunPSK" w:cs="TH SarabunPSK"/>
                <w:sz w:val="32"/>
                <w:szCs w:val="32"/>
                <w:cs/>
              </w:rPr>
              <w:t>0</w:t>
            </w:r>
            <w:r w:rsidRPr="007B4578">
              <w:rPr>
                <w:rFonts w:ascii="TH SarabunPSK" w:hAnsi="TH SarabunPSK" w:cs="TH SarabunPSK"/>
                <w:sz w:val="32"/>
                <w:szCs w:val="32"/>
              </w:rPr>
              <w:t>.</w:t>
            </w:r>
            <w:r w:rsidRPr="007B4578">
              <w:rPr>
                <w:rFonts w:ascii="TH SarabunPSK" w:hAnsi="TH SarabunPSK" w:cs="TH SarabunPSK"/>
                <w:sz w:val="32"/>
                <w:szCs w:val="32"/>
                <w:cs/>
              </w:rPr>
              <w:t>00</w:t>
            </w:r>
          </w:p>
        </w:tc>
      </w:tr>
      <w:tr w:rsidR="007B4578" w:rsidRPr="00F3371D" w14:paraId="0F088A05" w14:textId="77777777" w:rsidTr="0003346C">
        <w:tc>
          <w:tcPr>
            <w:tcW w:w="2402" w:type="dxa"/>
          </w:tcPr>
          <w:p w14:paraId="631FF344"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H SarabunPSK" w:hAnsi="TH SarabunPSK" w:cs="TH SarabunPSK"/>
                <w:sz w:val="32"/>
                <w:szCs w:val="32"/>
              </w:rPr>
            </w:pPr>
            <w:r w:rsidRPr="007B4578">
              <w:rPr>
                <w:rFonts w:ascii="TH SarabunPSK" w:eastAsia="Calibri" w:hAnsi="TH SarabunPSK" w:cs="TH SarabunPSK"/>
                <w:color w:val="000000" w:themeColor="text1"/>
                <w:sz w:val="32"/>
                <w:szCs w:val="32"/>
              </w:rPr>
              <w:t xml:space="preserve">2. </w:t>
            </w:r>
            <w:r w:rsidRPr="007B4578">
              <w:rPr>
                <w:rFonts w:ascii="TH SarabunPSK" w:eastAsia="Calibri" w:hAnsi="TH SarabunPSK" w:cs="TH SarabunPSK"/>
                <w:color w:val="000000" w:themeColor="text1"/>
                <w:sz w:val="32"/>
                <w:szCs w:val="32"/>
                <w:cs/>
              </w:rPr>
              <w:t>ด้านกลยุทธ์การบริหาร</w:t>
            </w:r>
          </w:p>
        </w:tc>
        <w:tc>
          <w:tcPr>
            <w:tcW w:w="1701" w:type="dxa"/>
          </w:tcPr>
          <w:p w14:paraId="5BC453CA"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ระหว่างกลุ่ม</w:t>
            </w:r>
          </w:p>
          <w:p w14:paraId="15CF4F4B"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ภายในกลุ่ม</w:t>
            </w:r>
          </w:p>
          <w:p w14:paraId="4D219ABB"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รวม</w:t>
            </w:r>
          </w:p>
        </w:tc>
        <w:tc>
          <w:tcPr>
            <w:tcW w:w="992" w:type="dxa"/>
          </w:tcPr>
          <w:p w14:paraId="1D39D167"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13.12</w:t>
            </w:r>
          </w:p>
          <w:p w14:paraId="4E230B3F"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1</w:t>
            </w:r>
            <w:r w:rsidRPr="007B4578">
              <w:rPr>
                <w:rFonts w:ascii="TH SarabunPSK" w:hAnsi="TH SarabunPSK" w:cs="TH SarabunPSK"/>
                <w:sz w:val="32"/>
                <w:szCs w:val="32"/>
              </w:rPr>
              <w:t>6.05</w:t>
            </w:r>
          </w:p>
          <w:p w14:paraId="31735DE2"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29.17</w:t>
            </w:r>
          </w:p>
        </w:tc>
        <w:tc>
          <w:tcPr>
            <w:tcW w:w="709" w:type="dxa"/>
          </w:tcPr>
          <w:p w14:paraId="31E57374"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2</w:t>
            </w:r>
          </w:p>
          <w:p w14:paraId="4A8B0680"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326</w:t>
            </w:r>
          </w:p>
          <w:p w14:paraId="528542C7"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328</w:t>
            </w:r>
          </w:p>
        </w:tc>
        <w:tc>
          <w:tcPr>
            <w:tcW w:w="709" w:type="dxa"/>
          </w:tcPr>
          <w:p w14:paraId="5D5FA3CF"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6.56</w:t>
            </w:r>
          </w:p>
          <w:p w14:paraId="391C1C09"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0</w:t>
            </w:r>
            <w:r w:rsidRPr="007B4578">
              <w:rPr>
                <w:rFonts w:ascii="TH SarabunPSK" w:hAnsi="TH SarabunPSK" w:cs="TH SarabunPSK"/>
                <w:sz w:val="32"/>
                <w:szCs w:val="32"/>
              </w:rPr>
              <w:t>.05</w:t>
            </w:r>
          </w:p>
        </w:tc>
        <w:tc>
          <w:tcPr>
            <w:tcW w:w="1134" w:type="dxa"/>
          </w:tcPr>
          <w:p w14:paraId="066C44F6"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133.20**</w:t>
            </w:r>
          </w:p>
        </w:tc>
        <w:tc>
          <w:tcPr>
            <w:tcW w:w="884" w:type="dxa"/>
          </w:tcPr>
          <w:p w14:paraId="029E53FC"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0</w:t>
            </w:r>
            <w:r w:rsidRPr="007B4578">
              <w:rPr>
                <w:rFonts w:ascii="TH SarabunPSK" w:hAnsi="TH SarabunPSK" w:cs="TH SarabunPSK"/>
                <w:sz w:val="32"/>
                <w:szCs w:val="32"/>
              </w:rPr>
              <w:t>.</w:t>
            </w:r>
            <w:r w:rsidRPr="007B4578">
              <w:rPr>
                <w:rFonts w:ascii="TH SarabunPSK" w:hAnsi="TH SarabunPSK" w:cs="TH SarabunPSK"/>
                <w:sz w:val="32"/>
                <w:szCs w:val="32"/>
                <w:cs/>
              </w:rPr>
              <w:t>00</w:t>
            </w:r>
          </w:p>
        </w:tc>
      </w:tr>
      <w:tr w:rsidR="007B4578" w:rsidRPr="00F3371D" w14:paraId="546193AA" w14:textId="77777777" w:rsidTr="0003346C">
        <w:tc>
          <w:tcPr>
            <w:tcW w:w="2402" w:type="dxa"/>
          </w:tcPr>
          <w:p w14:paraId="55A3A062"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H SarabunPSK" w:hAnsi="TH SarabunPSK" w:cs="TH SarabunPSK"/>
                <w:sz w:val="32"/>
                <w:szCs w:val="32"/>
              </w:rPr>
            </w:pPr>
            <w:r w:rsidRPr="007B4578">
              <w:rPr>
                <w:rFonts w:ascii="TH SarabunPSK" w:eastAsia="Calibri" w:hAnsi="TH SarabunPSK" w:cs="TH SarabunPSK"/>
                <w:color w:val="000000" w:themeColor="text1"/>
                <w:sz w:val="32"/>
                <w:szCs w:val="32"/>
              </w:rPr>
              <w:t xml:space="preserve">3. </w:t>
            </w:r>
            <w:r w:rsidRPr="007B4578">
              <w:rPr>
                <w:rFonts w:ascii="TH SarabunPSK" w:eastAsia="Calibri" w:hAnsi="TH SarabunPSK" w:cs="TH SarabunPSK"/>
                <w:color w:val="000000" w:themeColor="text1"/>
                <w:sz w:val="32"/>
                <w:szCs w:val="32"/>
                <w:cs/>
              </w:rPr>
              <w:t>ด้านการประชาสัมพันธ์</w:t>
            </w:r>
          </w:p>
        </w:tc>
        <w:tc>
          <w:tcPr>
            <w:tcW w:w="1701" w:type="dxa"/>
          </w:tcPr>
          <w:p w14:paraId="014CB3C9"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ระหว่างกลุ่ม</w:t>
            </w:r>
          </w:p>
          <w:p w14:paraId="7699D3DF"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ภายในกลุ่ม</w:t>
            </w:r>
          </w:p>
          <w:p w14:paraId="06621883"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รวม</w:t>
            </w:r>
          </w:p>
        </w:tc>
        <w:tc>
          <w:tcPr>
            <w:tcW w:w="992" w:type="dxa"/>
          </w:tcPr>
          <w:p w14:paraId="7C531A66"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7.91</w:t>
            </w:r>
          </w:p>
          <w:p w14:paraId="1B28BFD5"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28.00</w:t>
            </w:r>
          </w:p>
          <w:p w14:paraId="0553FCC3"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35.91</w:t>
            </w:r>
          </w:p>
        </w:tc>
        <w:tc>
          <w:tcPr>
            <w:tcW w:w="709" w:type="dxa"/>
          </w:tcPr>
          <w:p w14:paraId="02148907"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2</w:t>
            </w:r>
          </w:p>
          <w:p w14:paraId="68D99041"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326</w:t>
            </w:r>
          </w:p>
          <w:p w14:paraId="7D800F17"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328</w:t>
            </w:r>
          </w:p>
        </w:tc>
        <w:tc>
          <w:tcPr>
            <w:tcW w:w="709" w:type="dxa"/>
          </w:tcPr>
          <w:p w14:paraId="34CFD167"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3.95</w:t>
            </w:r>
          </w:p>
          <w:p w14:paraId="23A13390"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0</w:t>
            </w:r>
            <w:r w:rsidRPr="007B4578">
              <w:rPr>
                <w:rFonts w:ascii="TH SarabunPSK" w:hAnsi="TH SarabunPSK" w:cs="TH SarabunPSK"/>
                <w:sz w:val="32"/>
                <w:szCs w:val="32"/>
              </w:rPr>
              <w:t>.09</w:t>
            </w:r>
          </w:p>
        </w:tc>
        <w:tc>
          <w:tcPr>
            <w:tcW w:w="1134" w:type="dxa"/>
          </w:tcPr>
          <w:p w14:paraId="7A43D84D"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46.01**</w:t>
            </w:r>
          </w:p>
        </w:tc>
        <w:tc>
          <w:tcPr>
            <w:tcW w:w="884" w:type="dxa"/>
          </w:tcPr>
          <w:p w14:paraId="17CDFCA2"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0</w:t>
            </w:r>
            <w:r w:rsidRPr="007B4578">
              <w:rPr>
                <w:rFonts w:ascii="TH SarabunPSK" w:hAnsi="TH SarabunPSK" w:cs="TH SarabunPSK"/>
                <w:sz w:val="32"/>
                <w:szCs w:val="32"/>
              </w:rPr>
              <w:t>.</w:t>
            </w:r>
            <w:r w:rsidRPr="007B4578">
              <w:rPr>
                <w:rFonts w:ascii="TH SarabunPSK" w:hAnsi="TH SarabunPSK" w:cs="TH SarabunPSK"/>
                <w:sz w:val="32"/>
                <w:szCs w:val="32"/>
                <w:cs/>
              </w:rPr>
              <w:t>00</w:t>
            </w:r>
          </w:p>
        </w:tc>
      </w:tr>
      <w:tr w:rsidR="007B4578" w:rsidRPr="00F3371D" w14:paraId="44BC9523" w14:textId="77777777" w:rsidTr="0003346C">
        <w:tc>
          <w:tcPr>
            <w:tcW w:w="2402" w:type="dxa"/>
            <w:tcBorders>
              <w:bottom w:val="single" w:sz="6" w:space="0" w:color="auto"/>
            </w:tcBorders>
          </w:tcPr>
          <w:p w14:paraId="3E6ABF2B"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p>
          <w:p w14:paraId="2034A95E"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โดยรวม</w:t>
            </w:r>
          </w:p>
        </w:tc>
        <w:tc>
          <w:tcPr>
            <w:tcW w:w="1701" w:type="dxa"/>
            <w:tcBorders>
              <w:bottom w:val="single" w:sz="6" w:space="0" w:color="auto"/>
            </w:tcBorders>
          </w:tcPr>
          <w:p w14:paraId="1F523F56"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ระหว่างกลุ่ม</w:t>
            </w:r>
          </w:p>
          <w:p w14:paraId="315484F5"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ภายในกลุ่ม</w:t>
            </w:r>
          </w:p>
          <w:p w14:paraId="127D861F"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รวม</w:t>
            </w:r>
          </w:p>
        </w:tc>
        <w:tc>
          <w:tcPr>
            <w:tcW w:w="992" w:type="dxa"/>
            <w:tcBorders>
              <w:bottom w:val="single" w:sz="6" w:space="0" w:color="auto"/>
            </w:tcBorders>
          </w:tcPr>
          <w:p w14:paraId="748F01F0"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7.05</w:t>
            </w:r>
          </w:p>
          <w:p w14:paraId="2D4A5A9C"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10.50</w:t>
            </w:r>
          </w:p>
          <w:p w14:paraId="1882E76B"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17.54</w:t>
            </w:r>
          </w:p>
        </w:tc>
        <w:tc>
          <w:tcPr>
            <w:tcW w:w="709" w:type="dxa"/>
            <w:tcBorders>
              <w:bottom w:val="single" w:sz="6" w:space="0" w:color="auto"/>
            </w:tcBorders>
          </w:tcPr>
          <w:p w14:paraId="70F4B80E"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2</w:t>
            </w:r>
          </w:p>
          <w:p w14:paraId="7745D629"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326</w:t>
            </w:r>
          </w:p>
          <w:p w14:paraId="4D35E472"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328</w:t>
            </w:r>
          </w:p>
        </w:tc>
        <w:tc>
          <w:tcPr>
            <w:tcW w:w="709" w:type="dxa"/>
            <w:tcBorders>
              <w:bottom w:val="single" w:sz="6" w:space="0" w:color="auto"/>
            </w:tcBorders>
          </w:tcPr>
          <w:p w14:paraId="2789C581"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3.52</w:t>
            </w:r>
          </w:p>
          <w:p w14:paraId="6B6AA267"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0</w:t>
            </w:r>
            <w:r w:rsidRPr="007B4578">
              <w:rPr>
                <w:rFonts w:ascii="TH SarabunPSK" w:hAnsi="TH SarabunPSK" w:cs="TH SarabunPSK"/>
                <w:sz w:val="32"/>
                <w:szCs w:val="32"/>
              </w:rPr>
              <w:t>.03</w:t>
            </w:r>
          </w:p>
          <w:p w14:paraId="74E540A0"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p>
        </w:tc>
        <w:tc>
          <w:tcPr>
            <w:tcW w:w="1134" w:type="dxa"/>
            <w:tcBorders>
              <w:bottom w:val="single" w:sz="6" w:space="0" w:color="auto"/>
            </w:tcBorders>
          </w:tcPr>
          <w:p w14:paraId="19ED3A08"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rPr>
              <w:t>109.39**</w:t>
            </w:r>
          </w:p>
        </w:tc>
        <w:tc>
          <w:tcPr>
            <w:tcW w:w="884" w:type="dxa"/>
            <w:tcBorders>
              <w:bottom w:val="single" w:sz="6" w:space="0" w:color="auto"/>
            </w:tcBorders>
          </w:tcPr>
          <w:p w14:paraId="3CD7FAC8" w14:textId="77777777" w:rsidR="007B4578" w:rsidRPr="007B4578" w:rsidRDefault="007B4578" w:rsidP="00EE6C0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H SarabunPSK" w:hAnsi="TH SarabunPSK" w:cs="TH SarabunPSK"/>
                <w:sz w:val="32"/>
                <w:szCs w:val="32"/>
              </w:rPr>
            </w:pPr>
            <w:r w:rsidRPr="007B4578">
              <w:rPr>
                <w:rFonts w:ascii="TH SarabunPSK" w:hAnsi="TH SarabunPSK" w:cs="TH SarabunPSK"/>
                <w:sz w:val="32"/>
                <w:szCs w:val="32"/>
                <w:cs/>
              </w:rPr>
              <w:t>0</w:t>
            </w:r>
            <w:r w:rsidRPr="007B4578">
              <w:rPr>
                <w:rFonts w:ascii="TH SarabunPSK" w:hAnsi="TH SarabunPSK" w:cs="TH SarabunPSK"/>
                <w:sz w:val="32"/>
                <w:szCs w:val="32"/>
              </w:rPr>
              <w:t>.</w:t>
            </w:r>
            <w:r w:rsidRPr="007B4578">
              <w:rPr>
                <w:rFonts w:ascii="TH SarabunPSK" w:hAnsi="TH SarabunPSK" w:cs="TH SarabunPSK"/>
                <w:sz w:val="32"/>
                <w:szCs w:val="32"/>
                <w:cs/>
              </w:rPr>
              <w:t>00</w:t>
            </w:r>
          </w:p>
        </w:tc>
      </w:tr>
    </w:tbl>
    <w:p w14:paraId="11B22853" w14:textId="77777777" w:rsidR="007B4578" w:rsidRPr="00794AEC" w:rsidRDefault="007B4578" w:rsidP="007B457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40" w:lineRule="auto"/>
        <w:rPr>
          <w:rFonts w:ascii="TH SarabunPSK" w:hAnsi="TH SarabunPSK" w:cs="TH SarabunPSK"/>
          <w:sz w:val="32"/>
          <w:szCs w:val="32"/>
        </w:rPr>
      </w:pPr>
      <w:r w:rsidRPr="00794AEC">
        <w:rPr>
          <w:rFonts w:ascii="TH SarabunPSK" w:hAnsi="TH SarabunPSK" w:cs="TH SarabunPSK"/>
          <w:sz w:val="32"/>
          <w:szCs w:val="32"/>
          <w:cs/>
        </w:rPr>
        <w:tab/>
      </w:r>
      <w:r w:rsidRPr="00794AEC">
        <w:rPr>
          <w:rFonts w:ascii="TH SarabunPSK" w:hAnsi="TH SarabunPSK" w:cs="TH SarabunPSK"/>
          <w:sz w:val="32"/>
          <w:szCs w:val="32"/>
          <w:cs/>
        </w:rPr>
        <w:tab/>
      </w:r>
      <w:r w:rsidRPr="00794AEC">
        <w:rPr>
          <w:rFonts w:ascii="TH SarabunPSK" w:hAnsi="TH SarabunPSK" w:cs="TH SarabunPSK"/>
          <w:sz w:val="32"/>
          <w:szCs w:val="32"/>
        </w:rPr>
        <w:t xml:space="preserve">** </w:t>
      </w:r>
      <w:r w:rsidRPr="00794AEC">
        <w:rPr>
          <w:rFonts w:ascii="TH SarabunPSK" w:hAnsi="TH SarabunPSK" w:cs="TH SarabunPSK"/>
          <w:sz w:val="32"/>
          <w:szCs w:val="32"/>
          <w:cs/>
        </w:rPr>
        <w:t xml:space="preserve">มีนัยสำคัญทางสถิติที่ระดับ </w:t>
      </w:r>
      <w:r w:rsidRPr="00794AEC">
        <w:rPr>
          <w:rFonts w:ascii="TH SarabunPSK" w:hAnsi="TH SarabunPSK" w:cs="TH SarabunPSK"/>
          <w:sz w:val="32"/>
          <w:szCs w:val="32"/>
        </w:rPr>
        <w:t>0</w:t>
      </w:r>
      <w:r w:rsidRPr="00794AEC">
        <w:rPr>
          <w:rFonts w:ascii="TH SarabunPSK" w:hAnsi="TH SarabunPSK" w:cs="TH SarabunPSK"/>
          <w:sz w:val="32"/>
          <w:szCs w:val="32"/>
          <w:cs/>
        </w:rPr>
        <w:t>.</w:t>
      </w:r>
      <w:r w:rsidRPr="00794AEC">
        <w:rPr>
          <w:rFonts w:ascii="TH SarabunPSK" w:hAnsi="TH SarabunPSK" w:cs="TH SarabunPSK"/>
          <w:sz w:val="32"/>
          <w:szCs w:val="32"/>
        </w:rPr>
        <w:t>01</w:t>
      </w:r>
    </w:p>
    <w:p w14:paraId="16A66EEB" w14:textId="13449FB3" w:rsidR="00433768" w:rsidRDefault="007B4578" w:rsidP="00E27C7F">
      <w:pPr>
        <w:spacing w:after="0" w:line="20" w:lineRule="atLeast"/>
        <w:ind w:firstLine="720"/>
        <w:jc w:val="thaiDistribute"/>
        <w:rPr>
          <w:rFonts w:ascii="TH SarabunPSK" w:hAnsi="TH SarabunPSK" w:cs="TH SarabunPSK"/>
          <w:sz w:val="32"/>
          <w:szCs w:val="32"/>
        </w:rPr>
      </w:pPr>
      <w:r w:rsidRPr="00794AEC">
        <w:rPr>
          <w:rFonts w:ascii="TH SarabunPSK" w:hAnsi="TH SarabunPSK" w:cs="TH SarabunPSK"/>
          <w:sz w:val="32"/>
          <w:szCs w:val="32"/>
          <w:cs/>
        </w:rPr>
        <w:tab/>
        <w:t xml:space="preserve">จากตารางที่ </w:t>
      </w:r>
      <w:r w:rsidR="00794AEC">
        <w:rPr>
          <w:rFonts w:ascii="TH SarabunPSK" w:hAnsi="TH SarabunPSK" w:cs="TH SarabunPSK" w:hint="cs"/>
          <w:sz w:val="32"/>
          <w:szCs w:val="32"/>
          <w:cs/>
        </w:rPr>
        <w:t>3</w:t>
      </w:r>
      <w:r w:rsidRPr="00794AEC">
        <w:rPr>
          <w:rFonts w:ascii="TH SarabunPSK" w:hAnsi="TH SarabunPSK" w:cs="TH SarabunPSK"/>
          <w:sz w:val="32"/>
          <w:szCs w:val="32"/>
        </w:rPr>
        <w:t xml:space="preserve"> </w:t>
      </w:r>
      <w:bookmarkStart w:id="5" w:name="_Hlk86944439"/>
      <w:r w:rsidR="0095338A">
        <w:rPr>
          <w:rFonts w:ascii="TH SarabunPSK" w:hAnsi="TH SarabunPSK" w:cs="TH SarabunPSK" w:hint="cs"/>
          <w:sz w:val="32"/>
          <w:szCs w:val="32"/>
          <w:cs/>
        </w:rPr>
        <w:t xml:space="preserve">พบว่า </w:t>
      </w:r>
      <w:r w:rsidRPr="00794AEC">
        <w:rPr>
          <w:rFonts w:ascii="TH SarabunPSK" w:hAnsi="TH SarabunPSK" w:cs="TH SarabunPSK"/>
          <w:sz w:val="32"/>
          <w:szCs w:val="32"/>
          <w:cs/>
        </w:rPr>
        <w:t>ผลการเปรียบเทียบ</w:t>
      </w:r>
      <w:bookmarkStart w:id="6" w:name="_Hlk86951789"/>
      <w:r w:rsidRPr="00794AEC">
        <w:rPr>
          <w:rFonts w:ascii="TH SarabunPSK" w:hAnsi="TH SarabunPSK" w:cs="TH SarabunPSK"/>
          <w:sz w:val="32"/>
          <w:szCs w:val="32"/>
          <w:cs/>
        </w:rPr>
        <w:t>แนวทางพัฒนาการจัดหารายได้ของโรงเรียน</w:t>
      </w:r>
      <w:r w:rsidR="0095338A">
        <w:rPr>
          <w:rFonts w:ascii="TH SarabunPSK" w:hAnsi="TH SarabunPSK" w:cs="TH SarabunPSK"/>
          <w:sz w:val="32"/>
          <w:szCs w:val="32"/>
          <w:cs/>
        </w:rPr>
        <w:br/>
      </w:r>
      <w:r w:rsidRPr="00794AEC">
        <w:rPr>
          <w:rFonts w:ascii="TH SarabunPSK" w:hAnsi="TH SarabunPSK" w:cs="TH SarabunPSK"/>
          <w:sz w:val="32"/>
          <w:szCs w:val="32"/>
          <w:cs/>
        </w:rPr>
        <w:t>ในสังกัดสำนักงานเขตพื้นที่การศึกษาประถมศึกษานครพนม เขต 1</w:t>
      </w:r>
      <w:r w:rsidRPr="00794AEC">
        <w:rPr>
          <w:rFonts w:ascii="TH SarabunPSK" w:hAnsi="TH SarabunPSK" w:cs="TH SarabunPSK"/>
          <w:sz w:val="32"/>
          <w:szCs w:val="32"/>
        </w:rPr>
        <w:t xml:space="preserve"> </w:t>
      </w:r>
      <w:r w:rsidRPr="00794AEC">
        <w:rPr>
          <w:rFonts w:ascii="TH SarabunPSK" w:hAnsi="TH SarabunPSK" w:cs="TH SarabunPSK"/>
          <w:sz w:val="32"/>
          <w:szCs w:val="32"/>
          <w:cs/>
        </w:rPr>
        <w:t>จ</w:t>
      </w:r>
      <w:r w:rsidR="0003346C">
        <w:rPr>
          <w:rFonts w:ascii="TH SarabunPSK" w:hAnsi="TH SarabunPSK" w:cs="TH SarabunPSK" w:hint="cs"/>
          <w:sz w:val="32"/>
          <w:szCs w:val="32"/>
          <w:cs/>
        </w:rPr>
        <w:t>ำ</w:t>
      </w:r>
      <w:r w:rsidRPr="00794AEC">
        <w:rPr>
          <w:rFonts w:ascii="TH SarabunPSK" w:hAnsi="TH SarabunPSK" w:cs="TH SarabunPSK"/>
          <w:sz w:val="32"/>
          <w:szCs w:val="32"/>
          <w:cs/>
        </w:rPr>
        <w:t>แนกตามขนาดของโรงเรียน โดยรวม แตกต่างกันอย่างมีนัยส</w:t>
      </w:r>
      <w:r w:rsidR="0003346C">
        <w:rPr>
          <w:rFonts w:ascii="TH SarabunPSK" w:hAnsi="TH SarabunPSK" w:cs="TH SarabunPSK" w:hint="cs"/>
          <w:sz w:val="32"/>
          <w:szCs w:val="32"/>
          <w:cs/>
        </w:rPr>
        <w:t>ำ</w:t>
      </w:r>
      <w:r w:rsidRPr="00794AEC">
        <w:rPr>
          <w:rFonts w:ascii="TH SarabunPSK" w:hAnsi="TH SarabunPSK" w:cs="TH SarabunPSK"/>
          <w:sz w:val="32"/>
          <w:szCs w:val="32"/>
          <w:cs/>
        </w:rPr>
        <w:t xml:space="preserve">คัญทางสถิติที่ระดับ </w:t>
      </w:r>
      <w:bookmarkEnd w:id="6"/>
      <w:r w:rsidRPr="00794AEC">
        <w:rPr>
          <w:rFonts w:ascii="TH SarabunPSK" w:hAnsi="TH SarabunPSK" w:cs="TH SarabunPSK"/>
          <w:sz w:val="32"/>
          <w:szCs w:val="32"/>
          <w:cs/>
        </w:rPr>
        <w:t>0.01 เมื่อพิจารณาเป็นรายด้าน พบว่า แตกต่างกันจำนวน 3 ด้าน</w:t>
      </w:r>
      <w:r w:rsidRPr="00794AEC">
        <w:rPr>
          <w:rFonts w:ascii="TH SarabunPSK" w:hAnsi="TH SarabunPSK" w:cs="TH SarabunPSK"/>
          <w:color w:val="000000" w:themeColor="text1"/>
          <w:sz w:val="32"/>
          <w:szCs w:val="32"/>
          <w:cs/>
        </w:rPr>
        <w:t xml:space="preserve"> ดังนี้ 1)</w:t>
      </w:r>
      <w:r w:rsidR="00794AEC">
        <w:rPr>
          <w:rFonts w:ascii="TH SarabunPSK" w:hAnsi="TH SarabunPSK" w:cs="TH SarabunPSK" w:hint="cs"/>
          <w:color w:val="000000" w:themeColor="text1"/>
          <w:sz w:val="32"/>
          <w:szCs w:val="32"/>
          <w:cs/>
        </w:rPr>
        <w:t xml:space="preserve"> </w:t>
      </w:r>
      <w:r w:rsidR="00E27C7F" w:rsidRPr="000A6CDA">
        <w:rPr>
          <w:rFonts w:ascii="TH SarabunPSK" w:eastAsia="Calibri" w:hAnsi="TH SarabunPSK" w:cs="TH SarabunPSK"/>
          <w:color w:val="000000" w:themeColor="text1"/>
          <w:sz w:val="32"/>
          <w:szCs w:val="32"/>
          <w:cs/>
        </w:rPr>
        <w:t>ด้านการ</w:t>
      </w:r>
      <w:r w:rsidR="00E27C7F">
        <w:rPr>
          <w:rFonts w:ascii="TH SarabunPSK" w:eastAsia="Calibri" w:hAnsi="TH SarabunPSK" w:cs="TH SarabunPSK" w:hint="cs"/>
          <w:color w:val="000000" w:themeColor="text1"/>
          <w:sz w:val="32"/>
          <w:szCs w:val="32"/>
          <w:cs/>
        </w:rPr>
        <w:t>ระดมทุนเพื่อการศึกษา</w:t>
      </w:r>
      <w:r w:rsidR="00E27C7F">
        <w:rPr>
          <w:rFonts w:ascii="TH SarabunPSK" w:hAnsi="TH SarabunPSK" w:cs="TH SarabunPSK" w:hint="cs"/>
          <w:sz w:val="32"/>
          <w:szCs w:val="32"/>
          <w:cs/>
        </w:rPr>
        <w:t xml:space="preserve"> </w:t>
      </w:r>
      <w:r w:rsidRPr="00794AEC">
        <w:rPr>
          <w:rFonts w:ascii="TH SarabunPSK" w:hAnsi="TH SarabunPSK" w:cs="TH SarabunPSK"/>
          <w:sz w:val="32"/>
          <w:szCs w:val="32"/>
          <w:cs/>
        </w:rPr>
        <w:t>2)</w:t>
      </w:r>
      <w:r w:rsidR="00794AEC">
        <w:rPr>
          <w:rFonts w:ascii="TH SarabunPSK" w:hAnsi="TH SarabunPSK" w:cs="TH SarabunPSK" w:hint="cs"/>
          <w:sz w:val="32"/>
          <w:szCs w:val="32"/>
          <w:cs/>
        </w:rPr>
        <w:t xml:space="preserve"> </w:t>
      </w:r>
      <w:r w:rsidRPr="00794AEC">
        <w:rPr>
          <w:rFonts w:ascii="TH SarabunPSK" w:eastAsia="Calibri" w:hAnsi="TH SarabunPSK" w:cs="TH SarabunPSK"/>
          <w:color w:val="000000" w:themeColor="text1"/>
          <w:sz w:val="32"/>
          <w:szCs w:val="32"/>
          <w:cs/>
        </w:rPr>
        <w:t>ด้านกลยุทธ์การบริหาร</w:t>
      </w:r>
      <w:r w:rsidRPr="00794AEC">
        <w:rPr>
          <w:rFonts w:ascii="TH SarabunPSK" w:hAnsi="TH SarabunPSK" w:cs="TH SarabunPSK"/>
          <w:sz w:val="32"/>
          <w:szCs w:val="32"/>
          <w:cs/>
        </w:rPr>
        <w:t xml:space="preserve"> และ 3)</w:t>
      </w:r>
      <w:r w:rsidR="00794AEC">
        <w:rPr>
          <w:rFonts w:ascii="TH SarabunPSK" w:hAnsi="TH SarabunPSK" w:cs="TH SarabunPSK" w:hint="cs"/>
          <w:sz w:val="32"/>
          <w:szCs w:val="32"/>
          <w:cs/>
        </w:rPr>
        <w:t xml:space="preserve"> </w:t>
      </w:r>
      <w:bookmarkEnd w:id="5"/>
      <w:r w:rsidR="00433768">
        <w:rPr>
          <w:rFonts w:ascii="TH SarabunPSK" w:hAnsi="TH SarabunPSK" w:cs="TH SarabunPSK" w:hint="cs"/>
          <w:sz w:val="32"/>
          <w:szCs w:val="32"/>
          <w:cs/>
        </w:rPr>
        <w:t>ด้านการ</w:t>
      </w:r>
      <w:r w:rsidR="00E27C7F">
        <w:rPr>
          <w:rFonts w:ascii="TH SarabunPSK" w:hAnsi="TH SarabunPSK" w:cs="TH SarabunPSK" w:hint="cs"/>
          <w:sz w:val="32"/>
          <w:szCs w:val="32"/>
          <w:cs/>
        </w:rPr>
        <w:t>ประชาสัมพันธ์</w:t>
      </w:r>
    </w:p>
    <w:p w14:paraId="520CA639" w14:textId="4AAF4C33" w:rsidR="001E5248" w:rsidRPr="006808FC" w:rsidRDefault="007B4578" w:rsidP="00433768">
      <w:pPr>
        <w:spacing w:after="0" w:line="20" w:lineRule="atLeast"/>
        <w:ind w:firstLine="720"/>
        <w:jc w:val="thaiDistribute"/>
        <w:rPr>
          <w:rFonts w:ascii="TH SarabunPSK" w:hAnsi="TH SarabunPSK" w:cs="TH SarabunPSK"/>
          <w:b/>
          <w:bCs/>
          <w:sz w:val="36"/>
          <w:szCs w:val="36"/>
        </w:rPr>
      </w:pPr>
      <w:r w:rsidRPr="00794AEC">
        <w:rPr>
          <w:rFonts w:ascii="TH SarabunPSK" w:hAnsi="TH SarabunPSK" w:cs="TH SarabunPSK"/>
          <w:sz w:val="32"/>
          <w:szCs w:val="32"/>
          <w:cs/>
        </w:rPr>
        <w:br/>
      </w:r>
      <w:r w:rsidR="001E5248" w:rsidRPr="006808FC">
        <w:rPr>
          <w:rFonts w:ascii="TH SarabunPSK" w:hAnsi="TH SarabunPSK" w:cs="TH SarabunPSK" w:hint="cs"/>
          <w:b/>
          <w:bCs/>
          <w:sz w:val="36"/>
          <w:szCs w:val="36"/>
          <w:cs/>
        </w:rPr>
        <w:t>6</w:t>
      </w:r>
      <w:r w:rsidR="00C62527" w:rsidRPr="006808FC">
        <w:rPr>
          <w:rFonts w:ascii="TH SarabunPSK" w:hAnsi="TH SarabunPSK" w:cs="TH SarabunPSK" w:hint="cs"/>
          <w:b/>
          <w:bCs/>
          <w:sz w:val="36"/>
          <w:szCs w:val="36"/>
          <w:cs/>
        </w:rPr>
        <w:t xml:space="preserve">. </w:t>
      </w:r>
      <w:r w:rsidR="00B54D6F" w:rsidRPr="006808FC">
        <w:rPr>
          <w:rFonts w:ascii="TH SarabunPSK" w:hAnsi="TH SarabunPSK" w:cs="TH SarabunPSK" w:hint="cs"/>
          <w:b/>
          <w:bCs/>
          <w:sz w:val="36"/>
          <w:szCs w:val="36"/>
          <w:cs/>
        </w:rPr>
        <w:t>อภิปรายผลการวิจัย</w:t>
      </w:r>
    </w:p>
    <w:p w14:paraId="55F3FFFB" w14:textId="66E048A0" w:rsidR="00001FE6" w:rsidRPr="00001FE6" w:rsidRDefault="00141A6B" w:rsidP="00001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thaiDistribute"/>
        <w:rPr>
          <w:rFonts w:ascii="TH SarabunPSK" w:hAnsi="TH SarabunPSK" w:cs="TH SarabunPSK"/>
          <w:sz w:val="32"/>
          <w:szCs w:val="32"/>
        </w:rPr>
      </w:pPr>
      <w:r w:rsidRPr="00001FE6">
        <w:rPr>
          <w:rFonts w:ascii="TH SarabunPSK" w:hAnsi="TH SarabunPSK" w:cs="TH SarabunPSK"/>
          <w:b/>
          <w:bCs/>
          <w:sz w:val="32"/>
          <w:szCs w:val="32"/>
          <w:cs/>
        </w:rPr>
        <w:tab/>
      </w:r>
      <w:bookmarkStart w:id="7" w:name="_Hlk69162229"/>
      <w:r w:rsidR="00001FE6" w:rsidRPr="00001FE6">
        <w:rPr>
          <w:rFonts w:ascii="TH SarabunPSK" w:hAnsi="TH SarabunPSK" w:cs="TH SarabunPSK"/>
          <w:sz w:val="32"/>
          <w:szCs w:val="32"/>
          <w:cs/>
        </w:rPr>
        <w:t>จากการศึกษา</w:t>
      </w:r>
      <w:r w:rsidR="00001FE6" w:rsidRPr="00001FE6">
        <w:rPr>
          <w:rFonts w:ascii="TH SarabunPSK" w:eastAsia="Calibri" w:hAnsi="TH SarabunPSK" w:cs="TH SarabunPSK"/>
          <w:color w:val="000000" w:themeColor="text1"/>
          <w:sz w:val="32"/>
          <w:szCs w:val="32"/>
          <w:cs/>
        </w:rPr>
        <w:t>สภาพ ปัญหา และแนวทางพัฒนาการหารายได้ของโรงเรียนสังกัดสำนักงานเขตพื้นที่การศึกษาประถมศึกษานครพนม เขต 1</w:t>
      </w:r>
      <w:r w:rsidR="00001FE6" w:rsidRPr="00001FE6">
        <w:rPr>
          <w:rFonts w:ascii="TH SarabunPSK" w:hAnsi="TH SarabunPSK" w:cs="TH SarabunPSK"/>
          <w:sz w:val="32"/>
          <w:szCs w:val="32"/>
        </w:rPr>
        <w:t xml:space="preserve"> </w:t>
      </w:r>
      <w:bookmarkEnd w:id="7"/>
      <w:r w:rsidR="00001FE6" w:rsidRPr="00001FE6">
        <w:rPr>
          <w:rFonts w:ascii="TH SarabunPSK" w:hAnsi="TH SarabunPSK" w:cs="TH SarabunPSK"/>
          <w:sz w:val="32"/>
          <w:szCs w:val="32"/>
          <w:cs/>
        </w:rPr>
        <w:t>ผู้ศึกษาได้อภิปรายผลดังนี้</w:t>
      </w:r>
    </w:p>
    <w:p w14:paraId="0CB01D06" w14:textId="27E4A0D2" w:rsidR="00001FE6" w:rsidRPr="00001FE6" w:rsidRDefault="00001FE6" w:rsidP="00001FE6">
      <w:pPr>
        <w:widowControl w:val="0"/>
        <w:pBdr>
          <w:top w:val="nil"/>
          <w:left w:val="nil"/>
          <w:bottom w:val="nil"/>
          <w:right w:val="nil"/>
          <w:between w:val="nil"/>
        </w:pBdr>
        <w:tabs>
          <w:tab w:val="left" w:pos="851"/>
          <w:tab w:val="left" w:pos="1134"/>
        </w:tabs>
        <w:spacing w:after="0" w:line="240" w:lineRule="auto"/>
        <w:jc w:val="thaiDistribute"/>
        <w:rPr>
          <w:rFonts w:ascii="TH SarabunPSK" w:eastAsia="Cordia New" w:hAnsi="TH SarabunPSK" w:cs="TH SarabunPSK"/>
          <w:noProof/>
          <w:color w:val="000000" w:themeColor="text1"/>
          <w:sz w:val="32"/>
          <w:szCs w:val="32"/>
        </w:rPr>
      </w:pPr>
      <w:r w:rsidRPr="00001FE6">
        <w:rPr>
          <w:rFonts w:ascii="TH SarabunPSK" w:hAnsi="TH SarabunPSK" w:cs="TH SarabunPSK"/>
          <w:sz w:val="32"/>
          <w:szCs w:val="32"/>
          <w:cs/>
        </w:rPr>
        <w:tab/>
      </w:r>
      <w:r w:rsidRPr="00001FE6">
        <w:rPr>
          <w:rFonts w:ascii="TH SarabunPSK" w:hAnsi="TH SarabunPSK" w:cs="TH SarabunPSK"/>
          <w:sz w:val="32"/>
          <w:szCs w:val="32"/>
          <w:cs/>
        </w:rPr>
        <w:tab/>
      </w:r>
      <w:r>
        <w:rPr>
          <w:rFonts w:ascii="TH SarabunPSK" w:hAnsi="TH SarabunPSK" w:cs="TH SarabunPSK" w:hint="cs"/>
          <w:sz w:val="32"/>
          <w:szCs w:val="32"/>
          <w:cs/>
        </w:rPr>
        <w:t>6</w:t>
      </w:r>
      <w:r w:rsidRPr="00001FE6">
        <w:rPr>
          <w:rFonts w:ascii="TH SarabunPSK" w:hAnsi="TH SarabunPSK" w:cs="TH SarabunPSK"/>
          <w:sz w:val="32"/>
          <w:szCs w:val="32"/>
          <w:cs/>
        </w:rPr>
        <w:t>.</w:t>
      </w:r>
      <w:r w:rsidRPr="00001FE6">
        <w:rPr>
          <w:rFonts w:ascii="TH SarabunPSK" w:hAnsi="TH SarabunPSK" w:cs="TH SarabunPSK"/>
          <w:sz w:val="32"/>
          <w:szCs w:val="32"/>
        </w:rPr>
        <w:t>1</w:t>
      </w:r>
      <w:r w:rsidRPr="00001FE6">
        <w:rPr>
          <w:rFonts w:ascii="TH SarabunPSK" w:hAnsi="TH SarabunPSK" w:cs="TH SarabunPSK"/>
          <w:sz w:val="32"/>
          <w:szCs w:val="32"/>
          <w:cs/>
        </w:rPr>
        <w:t xml:space="preserve"> </w:t>
      </w:r>
      <w:r w:rsidRPr="00001FE6">
        <w:rPr>
          <w:rFonts w:ascii="TH SarabunPSK" w:eastAsia="Calibri" w:hAnsi="TH SarabunPSK" w:cs="TH SarabunPSK"/>
          <w:color w:val="000000" w:themeColor="text1"/>
          <w:sz w:val="32"/>
          <w:szCs w:val="32"/>
          <w:cs/>
        </w:rPr>
        <w:t>สภาพ และแนวทางพัฒนาการหารายได้ของโรงเรียนสังกัดสำนักงานเขตพื้นที่การศึกษาประถมศึกษานครพนม เขต 1</w:t>
      </w:r>
      <w:r w:rsidRPr="00001FE6">
        <w:rPr>
          <w:rFonts w:ascii="TH SarabunPSK" w:hAnsi="TH SarabunPSK" w:cs="TH SarabunPSK"/>
          <w:sz w:val="32"/>
          <w:szCs w:val="32"/>
          <w:cs/>
        </w:rPr>
        <w:t xml:space="preserve"> โดยรวมอยู่ในระดับมาก เมื</w:t>
      </w:r>
      <w:r w:rsidRPr="00001FE6">
        <w:rPr>
          <w:rFonts w:ascii="TH SarabunPSK" w:eastAsia="Angsana New" w:hAnsi="TH SarabunPSK" w:cs="TH SarabunPSK"/>
          <w:sz w:val="32"/>
          <w:szCs w:val="32"/>
          <w:cs/>
        </w:rPr>
        <w:t>่</w:t>
      </w:r>
      <w:r w:rsidRPr="00001FE6">
        <w:rPr>
          <w:rFonts w:ascii="TH SarabunPSK" w:hAnsi="TH SarabunPSK" w:cs="TH SarabunPSK"/>
          <w:sz w:val="32"/>
          <w:szCs w:val="32"/>
          <w:cs/>
        </w:rPr>
        <w:t>อพิจารณาเป็นรายด้านพบว่า อยู่ในระดับมาก</w:t>
      </w:r>
      <w:r>
        <w:rPr>
          <w:rFonts w:ascii="TH SarabunPSK" w:hAnsi="TH SarabunPSK" w:cs="TH SarabunPSK"/>
          <w:sz w:val="32"/>
          <w:szCs w:val="32"/>
          <w:cs/>
        </w:rPr>
        <w:br/>
      </w:r>
      <w:r w:rsidRPr="00001FE6">
        <w:rPr>
          <w:rFonts w:ascii="TH SarabunPSK" w:hAnsi="TH SarabunPSK" w:cs="TH SarabunPSK"/>
          <w:sz w:val="32"/>
          <w:szCs w:val="32"/>
          <w:cs/>
        </w:rPr>
        <w:t xml:space="preserve">ทุกด้าน ด้านที่มีค่าเฉลี่ยสูงสุด คือ </w:t>
      </w:r>
      <w:r w:rsidRPr="00001FE6">
        <w:rPr>
          <w:rFonts w:ascii="TH SarabunPSK" w:eastAsia="Calibri" w:hAnsi="TH SarabunPSK" w:cs="TH SarabunPSK"/>
          <w:color w:val="000000" w:themeColor="text1"/>
          <w:sz w:val="32"/>
          <w:szCs w:val="32"/>
          <w:cs/>
        </w:rPr>
        <w:t>ด้านการรับบริจาค</w:t>
      </w:r>
      <w:r w:rsidRPr="00001FE6">
        <w:rPr>
          <w:rFonts w:ascii="TH SarabunPSK" w:hAnsi="TH SarabunPSK" w:cs="TH SarabunPSK"/>
          <w:sz w:val="32"/>
          <w:szCs w:val="32"/>
          <w:cs/>
        </w:rPr>
        <w:t xml:space="preserve"> </w:t>
      </w:r>
      <w:r w:rsidRPr="00001FE6">
        <w:rPr>
          <w:rFonts w:ascii="TH SarabunPSK" w:eastAsia="Calibri" w:hAnsi="TH SarabunPSK" w:cs="TH SarabunPSK"/>
          <w:color w:val="000000" w:themeColor="text1"/>
          <w:sz w:val="32"/>
          <w:szCs w:val="32"/>
          <w:cs/>
        </w:rPr>
        <w:t>ด้านการประชาสัมพันธ์</w:t>
      </w:r>
      <w:r w:rsidRPr="00001FE6">
        <w:rPr>
          <w:rFonts w:ascii="TH SarabunPSK" w:hAnsi="TH SarabunPSK" w:cs="TH SarabunPSK"/>
          <w:sz w:val="32"/>
          <w:szCs w:val="32"/>
          <w:cs/>
        </w:rPr>
        <w:t xml:space="preserve"> และด้านที่มีค่าเฉล</w:t>
      </w:r>
      <w:r w:rsidRPr="00001FE6">
        <w:rPr>
          <w:rFonts w:ascii="TH SarabunPSK" w:eastAsia="Angsana New" w:hAnsi="TH SarabunPSK" w:cs="TH SarabunPSK"/>
          <w:sz w:val="32"/>
          <w:szCs w:val="32"/>
          <w:cs/>
        </w:rPr>
        <w:t>ี่</w:t>
      </w:r>
      <w:r w:rsidRPr="00001FE6">
        <w:rPr>
          <w:rFonts w:ascii="TH SarabunPSK" w:hAnsi="TH SarabunPSK" w:cs="TH SarabunPSK"/>
          <w:sz w:val="32"/>
          <w:szCs w:val="32"/>
          <w:cs/>
        </w:rPr>
        <w:t xml:space="preserve">ยต่ำสุด คือ ด้านกลยุทธ์การบริหาร ทั้งนี้เนื่องจาก </w:t>
      </w:r>
      <w:r w:rsidRPr="00001FE6">
        <w:rPr>
          <w:rFonts w:ascii="TH SarabunPSK" w:eastAsia="Arial" w:hAnsi="TH SarabunPSK" w:cs="TH SarabunPSK"/>
          <w:sz w:val="32"/>
          <w:szCs w:val="32"/>
          <w:cs/>
        </w:rPr>
        <w:t>ผู้บริหารและครูมีความรู้ความเข้าใจเกี่ยวกับระเบียบการรับเงินหรือทรัพย์สินที่มีผู้บริจาคให้แก่สถานศึกษา</w:t>
      </w:r>
      <w:r w:rsidRPr="00001FE6">
        <w:rPr>
          <w:rFonts w:ascii="TH SarabunPSK" w:hAnsi="TH SarabunPSK" w:cs="TH SarabunPSK"/>
          <w:sz w:val="32"/>
          <w:szCs w:val="32"/>
          <w:cs/>
        </w:rPr>
        <w:t xml:space="preserve"> </w:t>
      </w:r>
      <w:r w:rsidRPr="00001FE6">
        <w:rPr>
          <w:rFonts w:ascii="TH SarabunPSK" w:eastAsia="Arial" w:hAnsi="TH SarabunPSK" w:cs="TH SarabunPSK"/>
          <w:sz w:val="32"/>
          <w:szCs w:val="32"/>
          <w:cs/>
        </w:rPr>
        <w:t>โดยได้เข้ารับอบรมระเบียบการรับเงินหรือทรัพย์สิน</w:t>
      </w:r>
      <w:r>
        <w:rPr>
          <w:rFonts w:ascii="TH SarabunPSK" w:eastAsia="Arial" w:hAnsi="TH SarabunPSK" w:cs="TH SarabunPSK"/>
          <w:sz w:val="32"/>
          <w:szCs w:val="32"/>
          <w:cs/>
        </w:rPr>
        <w:br/>
      </w:r>
      <w:r w:rsidRPr="00001FE6">
        <w:rPr>
          <w:rFonts w:ascii="TH SarabunPSK" w:eastAsia="Arial" w:hAnsi="TH SarabunPSK" w:cs="TH SarabunPSK"/>
          <w:sz w:val="32"/>
          <w:szCs w:val="32"/>
          <w:cs/>
        </w:rPr>
        <w:lastRenderedPageBreak/>
        <w:t>ที่มีผู้บริจาคให้แก่สถานศึกษา</w:t>
      </w:r>
      <w:r w:rsidRPr="00001FE6">
        <w:rPr>
          <w:rFonts w:ascii="TH SarabunPSK" w:hAnsi="TH SarabunPSK" w:cs="TH SarabunPSK"/>
          <w:sz w:val="32"/>
          <w:szCs w:val="32"/>
          <w:cs/>
        </w:rPr>
        <w:t xml:space="preserve"> อีกทั้ง</w:t>
      </w:r>
      <w:r w:rsidRPr="00001FE6">
        <w:rPr>
          <w:rFonts w:ascii="TH SarabunPSK" w:eastAsia="Arial" w:hAnsi="TH SarabunPSK" w:cs="TH SarabunPSK"/>
          <w:sz w:val="32"/>
          <w:szCs w:val="32"/>
          <w:cs/>
        </w:rPr>
        <w:t>ผู้บริหารและครูมีคำสั่งปฏิบัติงานที่ชัดเจนในงานด้านการรับบริจาค นอกจากนี้ผู้บริหารและครูมีกลไกการติดตามการปฏิบัติตามระเบียบการรับเงินหรือทรัพย์สินที่มีผู้บริจาคให้แก่สถานศึกษา</w:t>
      </w:r>
      <w:r w:rsidRPr="00001FE6">
        <w:rPr>
          <w:rFonts w:ascii="TH SarabunPSK" w:hAnsi="TH SarabunPSK" w:cs="TH SarabunPSK"/>
          <w:sz w:val="32"/>
          <w:szCs w:val="32"/>
          <w:cs/>
        </w:rPr>
        <w:t xml:space="preserve"> </w:t>
      </w:r>
      <w:r w:rsidRPr="00001FE6">
        <w:rPr>
          <w:rFonts w:ascii="TH SarabunPSK" w:eastAsia="Angsana New" w:hAnsi="TH SarabunPSK" w:cs="TH SarabunPSK"/>
          <w:noProof/>
          <w:color w:val="000000" w:themeColor="text1"/>
          <w:sz w:val="32"/>
          <w:szCs w:val="32"/>
          <w:cs/>
        </w:rPr>
        <w:t xml:space="preserve">ซึ่งการรับบริจาค </w:t>
      </w:r>
      <w:r w:rsidRPr="00001FE6">
        <w:rPr>
          <w:rFonts w:ascii="TH SarabunPSK" w:eastAsia="Cordia New" w:hAnsi="TH SarabunPSK" w:cs="TH SarabunPSK"/>
          <w:noProof/>
          <w:color w:val="000000" w:themeColor="text1"/>
          <w:spacing w:val="-4"/>
          <w:sz w:val="32"/>
          <w:szCs w:val="32"/>
          <w:cs/>
        </w:rPr>
        <w:t>เป็นแนวทางและวิธีการในการนำมาใช้เพื่อรับบริจาค เงินหรือทรัพย์สินอื่น ๆ ให้แก่สถานศึกษา</w:t>
      </w:r>
      <w:r w:rsidRPr="00001FE6">
        <w:rPr>
          <w:rFonts w:ascii="TH SarabunPSK" w:eastAsia="Calibri" w:hAnsi="TH SarabunPSK" w:cs="TH SarabunPSK"/>
          <w:color w:val="000000" w:themeColor="text1"/>
          <w:sz w:val="32"/>
          <w:szCs w:val="32"/>
          <w:cs/>
        </w:rPr>
        <w:t xml:space="preserve"> เป็นการอำนวยความสะดวกและเพิ่มช่องทางการรับบริจาคให้ครอบคลุมในทุกมิติมากยิ่งขึ้น</w:t>
      </w:r>
      <w:r w:rsidRPr="00001FE6">
        <w:rPr>
          <w:rFonts w:ascii="TH SarabunPSK" w:eastAsia="Cordia New" w:hAnsi="TH SarabunPSK" w:cs="TH SarabunPSK"/>
          <w:noProof/>
          <w:color w:val="000000" w:themeColor="text1"/>
          <w:spacing w:val="-4"/>
          <w:sz w:val="32"/>
          <w:szCs w:val="32"/>
          <w:cs/>
        </w:rPr>
        <w:t xml:space="preserve"> เพื่อให้ได้เงินหรือทรัพย์สินอื่น ๆ อย่างเพียงพอต่อการนำมาใช้ในการบริหารงานของโรงเรียน นอกเหนือจากเงินงบประมาณที่ได้รับ </w:t>
      </w:r>
      <w:r w:rsidRPr="00001FE6">
        <w:rPr>
          <w:rFonts w:ascii="TH SarabunPSK" w:hAnsi="TH SarabunPSK" w:cs="TH SarabunPSK"/>
          <w:color w:val="000000" w:themeColor="text1"/>
          <w:sz w:val="32"/>
          <w:szCs w:val="32"/>
          <w:cs/>
        </w:rPr>
        <w:t>โดยการรับบริจาคจะขึ้นอยู่กับความพึงพอใจของบุคคลที่เป็นผู้บริจาค</w:t>
      </w:r>
      <w:r w:rsidRPr="008B7960">
        <w:rPr>
          <w:rFonts w:ascii="TH SarabunPSK" w:hAnsi="TH SarabunPSK" w:cs="TH SarabunPSK"/>
          <w:color w:val="000000" w:themeColor="text1"/>
          <w:sz w:val="32"/>
          <w:szCs w:val="32"/>
          <w:cs/>
        </w:rPr>
        <w:t>จะขึ้นอยู่กับฐานะรายได้ของตนเองและบุคคลอื่น ซึ่งสอดคล้องกับงานวิจัยของ</w:t>
      </w:r>
      <w:r w:rsidRPr="008B7960">
        <w:rPr>
          <w:rFonts w:ascii="TH SarabunPSK" w:eastAsia="Cordia New" w:hAnsi="TH SarabunPSK" w:cs="TH SarabunPSK"/>
          <w:noProof/>
          <w:color w:val="000000" w:themeColor="text1"/>
          <w:sz w:val="32"/>
          <w:szCs w:val="32"/>
          <w:cs/>
        </w:rPr>
        <w:t>จิรายุ</w:t>
      </w:r>
      <w:r w:rsidRPr="008B7960">
        <w:rPr>
          <w:rFonts w:ascii="TH SarabunPSK" w:eastAsia="Cordia New" w:hAnsi="TH SarabunPSK" w:cs="TH SarabunPSK"/>
          <w:noProof/>
          <w:color w:val="000000" w:themeColor="text1"/>
          <w:sz w:val="32"/>
          <w:szCs w:val="32"/>
        </w:rPr>
        <w:t xml:space="preserve"> </w:t>
      </w:r>
      <w:r w:rsidRPr="008B7960">
        <w:rPr>
          <w:rFonts w:ascii="TH SarabunPSK" w:eastAsia="Cordia New" w:hAnsi="TH SarabunPSK" w:cs="TH SarabunPSK"/>
          <w:noProof/>
          <w:color w:val="000000" w:themeColor="text1"/>
          <w:sz w:val="32"/>
          <w:szCs w:val="32"/>
          <w:cs/>
        </w:rPr>
        <w:t>แซ่เตีย (</w:t>
      </w:r>
      <w:r w:rsidRPr="008B7960">
        <w:rPr>
          <w:rFonts w:ascii="TH SarabunPSK" w:eastAsia="Cordia New" w:hAnsi="TH SarabunPSK" w:cs="TH SarabunPSK"/>
          <w:noProof/>
          <w:color w:val="000000" w:themeColor="text1"/>
          <w:sz w:val="32"/>
          <w:szCs w:val="32"/>
        </w:rPr>
        <w:t xml:space="preserve">2555) </w:t>
      </w:r>
      <w:r w:rsidRPr="008B7960">
        <w:rPr>
          <w:rFonts w:ascii="TH SarabunPSK" w:eastAsia="Cordia New" w:hAnsi="TH SarabunPSK" w:cs="TH SarabunPSK"/>
          <w:noProof/>
          <w:color w:val="000000" w:themeColor="text1"/>
          <w:sz w:val="32"/>
          <w:szCs w:val="32"/>
          <w:cs/>
        </w:rPr>
        <w:br/>
      </w:r>
      <w:r w:rsidRPr="00001FE6">
        <w:rPr>
          <w:rFonts w:ascii="TH SarabunPSK" w:eastAsia="Cordia New" w:hAnsi="TH SarabunPSK" w:cs="TH SarabunPSK"/>
          <w:noProof/>
          <w:color w:val="000000" w:themeColor="text1"/>
          <w:sz w:val="32"/>
          <w:szCs w:val="32"/>
          <w:cs/>
        </w:rPr>
        <w:t>ได้วิจัย ทัศนคติและพฤติกรรมการบริจาคเพื่อสนับสนุนงาน</w:t>
      </w:r>
      <w:r w:rsidRPr="00001FE6">
        <w:rPr>
          <w:rFonts w:ascii="TH SarabunPSK" w:eastAsia="Cordia New" w:hAnsi="TH SarabunPSK" w:cs="TH SarabunPSK"/>
          <w:noProof/>
          <w:color w:val="000000" w:themeColor="text1"/>
          <w:sz w:val="32"/>
          <w:szCs w:val="32"/>
        </w:rPr>
        <w:t xml:space="preserve"> </w:t>
      </w:r>
      <w:r w:rsidRPr="00001FE6">
        <w:rPr>
          <w:rFonts w:ascii="TH SarabunPSK" w:eastAsia="Cordia New" w:hAnsi="TH SarabunPSK" w:cs="TH SarabunPSK"/>
          <w:noProof/>
          <w:color w:val="000000" w:themeColor="text1"/>
          <w:sz w:val="32"/>
          <w:szCs w:val="32"/>
          <w:cs/>
        </w:rPr>
        <w:t>สาธารณประโยชน์ ของผู้มีรายได้ในตําบล</w:t>
      </w:r>
      <w:r>
        <w:rPr>
          <w:rFonts w:ascii="TH SarabunPSK" w:eastAsia="Cordia New" w:hAnsi="TH SarabunPSK" w:cs="TH SarabunPSK"/>
          <w:noProof/>
          <w:color w:val="000000" w:themeColor="text1"/>
          <w:sz w:val="32"/>
          <w:szCs w:val="32"/>
          <w:cs/>
        </w:rPr>
        <w:br/>
      </w:r>
      <w:r w:rsidRPr="00001FE6">
        <w:rPr>
          <w:rFonts w:ascii="TH SarabunPSK" w:eastAsia="Cordia New" w:hAnsi="TH SarabunPSK" w:cs="TH SarabunPSK"/>
          <w:noProof/>
          <w:color w:val="000000" w:themeColor="text1"/>
          <w:sz w:val="32"/>
          <w:szCs w:val="32"/>
          <w:cs/>
        </w:rPr>
        <w:t>สุเทพ อําเภอเมือง จังหวัดเชียงใหม่ พบว่า</w:t>
      </w:r>
      <w:r w:rsidRPr="00001FE6">
        <w:rPr>
          <w:rFonts w:ascii="TH SarabunPSK" w:eastAsia="Cordia New" w:hAnsi="TH SarabunPSK" w:cs="TH SarabunPSK"/>
          <w:noProof/>
          <w:color w:val="000000" w:themeColor="text1"/>
          <w:sz w:val="32"/>
          <w:szCs w:val="32"/>
        </w:rPr>
        <w:t xml:space="preserve"> (1) </w:t>
      </w:r>
      <w:r w:rsidRPr="00001FE6">
        <w:rPr>
          <w:rFonts w:ascii="TH SarabunPSK" w:eastAsia="Cordia New" w:hAnsi="TH SarabunPSK" w:cs="TH SarabunPSK"/>
          <w:noProof/>
          <w:color w:val="000000" w:themeColor="text1"/>
          <w:sz w:val="32"/>
          <w:szCs w:val="32"/>
          <w:cs/>
        </w:rPr>
        <w:t xml:space="preserve">งานสาธารณประโยชน์ทั้งหมด </w:t>
      </w:r>
      <w:r w:rsidRPr="00001FE6">
        <w:rPr>
          <w:rFonts w:ascii="TH SarabunPSK" w:eastAsia="Cordia New" w:hAnsi="TH SarabunPSK" w:cs="TH SarabunPSK"/>
          <w:noProof/>
          <w:color w:val="000000" w:themeColor="text1"/>
          <w:sz w:val="32"/>
          <w:szCs w:val="32"/>
        </w:rPr>
        <w:t xml:space="preserve">9 </w:t>
      </w:r>
      <w:r w:rsidRPr="00001FE6">
        <w:rPr>
          <w:rFonts w:ascii="TH SarabunPSK" w:eastAsia="Cordia New" w:hAnsi="TH SarabunPSK" w:cs="TH SarabunPSK"/>
          <w:noProof/>
          <w:color w:val="000000" w:themeColor="text1"/>
          <w:sz w:val="32"/>
          <w:szCs w:val="32"/>
          <w:cs/>
        </w:rPr>
        <w:t>ด้านที่ได้ทําการสํารวจ กลุ่มตัวอย่างมีค่าเฉลี่ยระดับความคิดเห็น</w:t>
      </w:r>
      <w:r w:rsidRPr="00001FE6">
        <w:rPr>
          <w:rFonts w:ascii="TH SarabunPSK" w:eastAsia="Cordia New" w:hAnsi="TH SarabunPSK" w:cs="TH SarabunPSK"/>
          <w:noProof/>
          <w:color w:val="000000" w:themeColor="text1"/>
          <w:sz w:val="32"/>
          <w:szCs w:val="32"/>
        </w:rPr>
        <w:t xml:space="preserve"> </w:t>
      </w:r>
      <w:r w:rsidRPr="00001FE6">
        <w:rPr>
          <w:rFonts w:ascii="TH SarabunPSK" w:eastAsia="Cordia New" w:hAnsi="TH SarabunPSK" w:cs="TH SarabunPSK"/>
          <w:noProof/>
          <w:color w:val="000000" w:themeColor="text1"/>
          <w:sz w:val="32"/>
          <w:szCs w:val="32"/>
          <w:cs/>
        </w:rPr>
        <w:t xml:space="preserve">คือ เห็นว่าโดยรวมงานทุกด้านมีความสําคัญ แต่มีงานอยู่ </w:t>
      </w:r>
      <w:r w:rsidRPr="00001FE6">
        <w:rPr>
          <w:rFonts w:ascii="TH SarabunPSK" w:eastAsia="Cordia New" w:hAnsi="TH SarabunPSK" w:cs="TH SarabunPSK"/>
          <w:noProof/>
          <w:color w:val="000000" w:themeColor="text1"/>
          <w:sz w:val="32"/>
          <w:szCs w:val="32"/>
        </w:rPr>
        <w:t xml:space="preserve">2 </w:t>
      </w:r>
      <w:r w:rsidRPr="00001FE6">
        <w:rPr>
          <w:rFonts w:ascii="TH SarabunPSK" w:eastAsia="Cordia New" w:hAnsi="TH SarabunPSK" w:cs="TH SarabunPSK"/>
          <w:noProof/>
          <w:color w:val="000000" w:themeColor="text1"/>
          <w:sz w:val="32"/>
          <w:szCs w:val="32"/>
          <w:cs/>
        </w:rPr>
        <w:t>ด้านที่แปลผลค่าเฉลี่ยได้ในระดับสําคัญมาก คือ งานด้านการช่วยเหลือผู้ยากไร้และด้อยโอกาส และงาน</w:t>
      </w:r>
      <w:r>
        <w:rPr>
          <w:rFonts w:ascii="TH SarabunPSK" w:eastAsia="Cordia New" w:hAnsi="TH SarabunPSK" w:cs="TH SarabunPSK"/>
          <w:noProof/>
          <w:color w:val="000000" w:themeColor="text1"/>
          <w:sz w:val="32"/>
          <w:szCs w:val="32"/>
          <w:cs/>
        </w:rPr>
        <w:br/>
      </w:r>
      <w:r w:rsidRPr="00001FE6">
        <w:rPr>
          <w:rFonts w:ascii="TH SarabunPSK" w:eastAsia="Cordia New" w:hAnsi="TH SarabunPSK" w:cs="TH SarabunPSK"/>
          <w:noProof/>
          <w:color w:val="000000" w:themeColor="text1"/>
          <w:sz w:val="32"/>
          <w:szCs w:val="32"/>
          <w:cs/>
        </w:rPr>
        <w:t>ด้านการช่วยเหลือและฟื้นฟู</w:t>
      </w:r>
      <w:r w:rsidRPr="00001FE6">
        <w:rPr>
          <w:rFonts w:ascii="TH SarabunPSK" w:eastAsia="Cordia New" w:hAnsi="TH SarabunPSK" w:cs="TH SarabunPSK"/>
          <w:noProof/>
          <w:color w:val="000000" w:themeColor="text1"/>
          <w:sz w:val="32"/>
          <w:szCs w:val="32"/>
        </w:rPr>
        <w:t xml:space="preserve"> </w:t>
      </w:r>
      <w:r w:rsidRPr="00001FE6">
        <w:rPr>
          <w:rFonts w:ascii="TH SarabunPSK" w:eastAsia="Cordia New" w:hAnsi="TH SarabunPSK" w:cs="TH SarabunPSK"/>
          <w:noProof/>
          <w:color w:val="000000" w:themeColor="text1"/>
          <w:sz w:val="32"/>
          <w:szCs w:val="32"/>
          <w:cs/>
        </w:rPr>
        <w:t>ผู้ประสบภัยพิบัติ (</w:t>
      </w:r>
      <w:r w:rsidRPr="00001FE6">
        <w:rPr>
          <w:rFonts w:ascii="TH SarabunPSK" w:eastAsia="Cordia New" w:hAnsi="TH SarabunPSK" w:cs="TH SarabunPSK"/>
          <w:noProof/>
          <w:color w:val="000000" w:themeColor="text1"/>
          <w:sz w:val="32"/>
          <w:szCs w:val="32"/>
        </w:rPr>
        <w:t xml:space="preserve">2) </w:t>
      </w:r>
      <w:r w:rsidRPr="00001FE6">
        <w:rPr>
          <w:rFonts w:ascii="TH SarabunPSK" w:eastAsia="Cordia New" w:hAnsi="TH SarabunPSK" w:cs="TH SarabunPSK"/>
          <w:noProof/>
          <w:color w:val="000000" w:themeColor="text1"/>
          <w:sz w:val="32"/>
          <w:szCs w:val="32"/>
          <w:cs/>
        </w:rPr>
        <w:t>กลุ่มตัวอย่างมีค่าเฉลี่ยความเห็นในระดับเห็นด้วย</w:t>
      </w:r>
      <w:r>
        <w:rPr>
          <w:rFonts w:ascii="TH SarabunPSK" w:eastAsia="Cordia New" w:hAnsi="TH SarabunPSK" w:cs="TH SarabunPSK"/>
          <w:noProof/>
          <w:color w:val="000000" w:themeColor="text1"/>
          <w:sz w:val="32"/>
          <w:szCs w:val="32"/>
          <w:cs/>
        </w:rPr>
        <w:br/>
      </w:r>
      <w:r w:rsidRPr="00001FE6">
        <w:rPr>
          <w:rFonts w:ascii="TH SarabunPSK" w:eastAsia="Cordia New" w:hAnsi="TH SarabunPSK" w:cs="TH SarabunPSK"/>
          <w:noProof/>
          <w:color w:val="000000" w:themeColor="text1"/>
          <w:sz w:val="32"/>
          <w:szCs w:val="32"/>
          <w:cs/>
        </w:rPr>
        <w:t xml:space="preserve">ว่า ลําพังการทํางานของหน่วยงานภาครัฐยังไม่เพียงพอต่อการพัฒนาสังคม และเห็นด้วยว่า งานสารธารณประโยชน์โดยภาคเอกชนมีความจําเป็น และองค์กรลักษณะดังกล่าวในประเทศไทย ยังมีไม่เพียงพอ </w:t>
      </w:r>
      <w:r w:rsidRPr="00001FE6">
        <w:rPr>
          <w:rFonts w:ascii="TH SarabunPSK" w:eastAsia="Cordia New" w:hAnsi="TH SarabunPSK" w:cs="TH SarabunPSK"/>
          <w:noProof/>
          <w:color w:val="000000" w:themeColor="text1"/>
          <w:sz w:val="32"/>
          <w:szCs w:val="32"/>
          <w:cs/>
        </w:rPr>
        <w:br/>
        <w:t xml:space="preserve">ทั้งนี้กลุ่มตัวอย่างมีค่าเฉลี่ยความเห็นในระดับเห็นด้วยอย่างยิ่งว่าการยกระดับคุณภาพชีวิตของผู้คน </w:t>
      </w:r>
      <w:r w:rsidRPr="00001FE6">
        <w:rPr>
          <w:rFonts w:ascii="TH SarabunPSK" w:eastAsia="Cordia New" w:hAnsi="TH SarabunPSK" w:cs="TH SarabunPSK"/>
          <w:noProof/>
          <w:color w:val="000000" w:themeColor="text1"/>
          <w:sz w:val="32"/>
          <w:szCs w:val="32"/>
          <w:cs/>
        </w:rPr>
        <w:br/>
        <w:t>จะมีส่วนช่วยลดปัญหาสังคม (</w:t>
      </w:r>
      <w:r w:rsidRPr="00001FE6">
        <w:rPr>
          <w:rFonts w:ascii="TH SarabunPSK" w:eastAsia="Cordia New" w:hAnsi="TH SarabunPSK" w:cs="TH SarabunPSK"/>
          <w:noProof/>
          <w:color w:val="000000" w:themeColor="text1"/>
          <w:sz w:val="32"/>
          <w:szCs w:val="32"/>
        </w:rPr>
        <w:t xml:space="preserve">3) </w:t>
      </w:r>
      <w:r w:rsidRPr="00001FE6">
        <w:rPr>
          <w:rFonts w:ascii="TH SarabunPSK" w:eastAsia="Cordia New" w:hAnsi="TH SarabunPSK" w:cs="TH SarabunPSK"/>
          <w:noProof/>
          <w:color w:val="000000" w:themeColor="text1"/>
          <w:sz w:val="32"/>
          <w:szCs w:val="32"/>
          <w:cs/>
        </w:rPr>
        <w:t>กลุ่มตัวอย่างมีค่าเฉลี่ยความเห็นในระดับเห็นด้วยอย่างยิ่ง</w:t>
      </w:r>
      <w:r w:rsidRPr="00001FE6">
        <w:rPr>
          <w:rFonts w:ascii="TH SarabunPSK" w:eastAsia="Cordia New" w:hAnsi="TH SarabunPSK" w:cs="TH SarabunPSK"/>
          <w:noProof/>
          <w:color w:val="000000" w:themeColor="text1"/>
          <w:sz w:val="32"/>
          <w:szCs w:val="32"/>
          <w:cs/>
        </w:rPr>
        <w:br/>
        <w:t>กับความเห็นอกเห็นใจและการแบ่งปันจําเป็นต่อสังคมส่วนรวม และเห็นด้วยว่าการช่วยเหลือ</w:t>
      </w:r>
      <w:r>
        <w:rPr>
          <w:rFonts w:ascii="TH SarabunPSK" w:eastAsia="Cordia New" w:hAnsi="TH SarabunPSK" w:cs="TH SarabunPSK"/>
          <w:noProof/>
          <w:color w:val="000000" w:themeColor="text1"/>
          <w:sz w:val="32"/>
          <w:szCs w:val="32"/>
          <w:cs/>
        </w:rPr>
        <w:br/>
      </w:r>
      <w:r w:rsidRPr="00001FE6">
        <w:rPr>
          <w:rFonts w:ascii="TH SarabunPSK" w:eastAsia="Cordia New" w:hAnsi="TH SarabunPSK" w:cs="TH SarabunPSK"/>
          <w:noProof/>
          <w:color w:val="000000" w:themeColor="text1"/>
          <w:sz w:val="32"/>
          <w:szCs w:val="32"/>
          <w:cs/>
        </w:rPr>
        <w:t>คนที่ลําบากกว่าเป็นเรื่องสําคัญ และกลุ่มตัวอย่างรู้สึกพึงพอใจเมื่อได้ทําการบริจาค (</w:t>
      </w:r>
      <w:r w:rsidRPr="00001FE6">
        <w:rPr>
          <w:rFonts w:ascii="TH SarabunPSK" w:eastAsia="Cordia New" w:hAnsi="TH SarabunPSK" w:cs="TH SarabunPSK"/>
          <w:noProof/>
          <w:color w:val="000000" w:themeColor="text1"/>
          <w:sz w:val="32"/>
          <w:szCs w:val="32"/>
        </w:rPr>
        <w:t xml:space="preserve">4) </w:t>
      </w:r>
      <w:r w:rsidRPr="00001FE6">
        <w:rPr>
          <w:rFonts w:ascii="TH SarabunPSK" w:eastAsia="Cordia New" w:hAnsi="TH SarabunPSK" w:cs="TH SarabunPSK"/>
          <w:noProof/>
          <w:color w:val="000000" w:themeColor="text1"/>
          <w:sz w:val="32"/>
          <w:szCs w:val="32"/>
          <w:cs/>
        </w:rPr>
        <w:t>กลุ่มตัวอย่าง</w:t>
      </w:r>
      <w:r w:rsidRPr="00001FE6">
        <w:rPr>
          <w:rFonts w:ascii="TH SarabunPSK" w:eastAsia="Cordia New" w:hAnsi="TH SarabunPSK" w:cs="TH SarabunPSK"/>
          <w:noProof/>
          <w:color w:val="000000" w:themeColor="text1"/>
          <w:sz w:val="32"/>
          <w:szCs w:val="32"/>
          <w:cs/>
        </w:rPr>
        <w:br/>
        <w:t>ส่วนใหญ่เห็นด้วยว่ามีความรู้สึกอึดอัดรําคาญใจเมื่อถูกร้องขอโดยตรง แต่อย่างไรก็ตามกลุ่มตัวอย่าง</w:t>
      </w:r>
      <w:r>
        <w:rPr>
          <w:rFonts w:ascii="TH SarabunPSK" w:eastAsia="Cordia New" w:hAnsi="TH SarabunPSK" w:cs="TH SarabunPSK"/>
          <w:noProof/>
          <w:color w:val="000000" w:themeColor="text1"/>
          <w:sz w:val="32"/>
          <w:szCs w:val="32"/>
          <w:cs/>
        </w:rPr>
        <w:br/>
      </w:r>
      <w:r w:rsidRPr="00001FE6">
        <w:rPr>
          <w:rFonts w:ascii="TH SarabunPSK" w:eastAsia="Cordia New" w:hAnsi="TH SarabunPSK" w:cs="TH SarabunPSK"/>
          <w:noProof/>
          <w:color w:val="000000" w:themeColor="text1"/>
          <w:sz w:val="32"/>
          <w:szCs w:val="32"/>
          <w:cs/>
        </w:rPr>
        <w:t>ส่วนใหญ่ก็ไม่ได้ทําการบริจาคเพียงเพื่อต้องการขจัดความรู้สึกอึดอัดทิ้งไป และไม่ได้บริจาคเพราะว่า</w:t>
      </w:r>
      <w:r>
        <w:rPr>
          <w:rFonts w:ascii="TH SarabunPSK" w:eastAsia="Cordia New" w:hAnsi="TH SarabunPSK" w:cs="TH SarabunPSK"/>
          <w:noProof/>
          <w:color w:val="000000" w:themeColor="text1"/>
          <w:sz w:val="32"/>
          <w:szCs w:val="32"/>
          <w:cs/>
        </w:rPr>
        <w:br/>
      </w:r>
      <w:r w:rsidRPr="00001FE6">
        <w:rPr>
          <w:rFonts w:ascii="TH SarabunPSK" w:eastAsia="Cordia New" w:hAnsi="TH SarabunPSK" w:cs="TH SarabunPSK"/>
          <w:noProof/>
          <w:color w:val="000000" w:themeColor="text1"/>
          <w:sz w:val="32"/>
          <w:szCs w:val="32"/>
          <w:cs/>
        </w:rPr>
        <w:t>จะถูกมองเป็นคนแล้งน</w:t>
      </w:r>
      <w:r>
        <w:rPr>
          <w:rFonts w:ascii="TH SarabunPSK" w:eastAsia="Cordia New" w:hAnsi="TH SarabunPSK" w:cs="TH SarabunPSK" w:hint="cs"/>
          <w:noProof/>
          <w:color w:val="000000" w:themeColor="text1"/>
          <w:sz w:val="32"/>
          <w:szCs w:val="32"/>
          <w:cs/>
        </w:rPr>
        <w:t>้ำ</w:t>
      </w:r>
      <w:r w:rsidRPr="00001FE6">
        <w:rPr>
          <w:rFonts w:ascii="TH SarabunPSK" w:eastAsia="Cordia New" w:hAnsi="TH SarabunPSK" w:cs="TH SarabunPSK"/>
          <w:noProof/>
          <w:color w:val="000000" w:themeColor="text1"/>
          <w:sz w:val="32"/>
          <w:szCs w:val="32"/>
          <w:cs/>
        </w:rPr>
        <w:t>ใจ กล่าวคือ แม้จะมีความรู้สึกอึดอัดเมื่อถูกร้องขอ แต่การตัดสินใจ</w:t>
      </w:r>
      <w:r w:rsidRPr="00001FE6">
        <w:rPr>
          <w:rFonts w:ascii="TH SarabunPSK" w:eastAsia="Cordia New" w:hAnsi="TH SarabunPSK" w:cs="TH SarabunPSK"/>
          <w:noProof/>
          <w:color w:val="000000" w:themeColor="text1"/>
          <w:sz w:val="32"/>
          <w:szCs w:val="32"/>
          <w:cs/>
        </w:rPr>
        <w:br/>
        <w:t>ให้บริจาคนั้นเป็นไปด้วย</w:t>
      </w:r>
      <w:r w:rsidRPr="00001FE6">
        <w:rPr>
          <w:rFonts w:ascii="TH SarabunPSK" w:eastAsia="Cordia New" w:hAnsi="TH SarabunPSK" w:cs="TH SarabunPSK"/>
          <w:noProof/>
          <w:color w:val="000000" w:themeColor="text1"/>
          <w:sz w:val="32"/>
          <w:szCs w:val="32"/>
        </w:rPr>
        <w:t xml:space="preserve"> </w:t>
      </w:r>
      <w:r w:rsidRPr="00001FE6">
        <w:rPr>
          <w:rFonts w:ascii="TH SarabunPSK" w:eastAsia="Cordia New" w:hAnsi="TH SarabunPSK" w:cs="TH SarabunPSK"/>
          <w:noProof/>
          <w:color w:val="000000" w:themeColor="text1"/>
          <w:sz w:val="32"/>
          <w:szCs w:val="32"/>
          <w:cs/>
        </w:rPr>
        <w:t>เหตุผลอื่นซึ่งไม่ค่อยเกี่ยวข้องกับความรู้สึกลําบากใจ (</w:t>
      </w:r>
      <w:r w:rsidRPr="00001FE6">
        <w:rPr>
          <w:rFonts w:ascii="TH SarabunPSK" w:eastAsia="Cordia New" w:hAnsi="TH SarabunPSK" w:cs="TH SarabunPSK"/>
          <w:noProof/>
          <w:color w:val="000000" w:themeColor="text1"/>
          <w:sz w:val="32"/>
          <w:szCs w:val="32"/>
        </w:rPr>
        <w:t xml:space="preserve">5) </w:t>
      </w:r>
      <w:r w:rsidRPr="00001FE6">
        <w:rPr>
          <w:rFonts w:ascii="TH SarabunPSK" w:eastAsia="Cordia New" w:hAnsi="TH SarabunPSK" w:cs="TH SarabunPSK"/>
          <w:noProof/>
          <w:color w:val="000000" w:themeColor="text1"/>
          <w:sz w:val="32"/>
          <w:szCs w:val="32"/>
          <w:cs/>
        </w:rPr>
        <w:t xml:space="preserve">งานด้านที่กลุ่มตัวอย่างเคยสนับสนุนหรือเลือกให้การสนับสนุน อันดับแรกคือ ด้านการยกระดับคุณภาพชีวิตของผู้คน ร้อยละ </w:t>
      </w:r>
      <w:r w:rsidRPr="00001FE6">
        <w:rPr>
          <w:rFonts w:ascii="TH SarabunPSK" w:eastAsia="Cordia New" w:hAnsi="TH SarabunPSK" w:cs="TH SarabunPSK"/>
          <w:noProof/>
          <w:color w:val="000000" w:themeColor="text1"/>
          <w:sz w:val="32"/>
          <w:szCs w:val="32"/>
        </w:rPr>
        <w:t xml:space="preserve">80 </w:t>
      </w:r>
      <w:r w:rsidRPr="00001FE6">
        <w:rPr>
          <w:rFonts w:ascii="TH SarabunPSK" w:eastAsia="Cordia New" w:hAnsi="TH SarabunPSK" w:cs="TH SarabunPSK"/>
          <w:noProof/>
          <w:color w:val="000000" w:themeColor="text1"/>
          <w:sz w:val="32"/>
          <w:szCs w:val="32"/>
          <w:cs/>
        </w:rPr>
        <w:t xml:space="preserve">อันดับที่ </w:t>
      </w:r>
      <w:r w:rsidRPr="00001FE6">
        <w:rPr>
          <w:rFonts w:ascii="TH SarabunPSK" w:eastAsia="Cordia New" w:hAnsi="TH SarabunPSK" w:cs="TH SarabunPSK"/>
          <w:noProof/>
          <w:color w:val="000000" w:themeColor="text1"/>
          <w:sz w:val="32"/>
          <w:szCs w:val="32"/>
        </w:rPr>
        <w:t xml:space="preserve">2 </w:t>
      </w:r>
      <w:r w:rsidRPr="00001FE6">
        <w:rPr>
          <w:rFonts w:ascii="TH SarabunPSK" w:eastAsia="Cordia New" w:hAnsi="TH SarabunPSK" w:cs="TH SarabunPSK"/>
          <w:noProof/>
          <w:color w:val="000000" w:themeColor="text1"/>
          <w:sz w:val="32"/>
          <w:szCs w:val="32"/>
          <w:cs/>
        </w:rPr>
        <w:t xml:space="preserve">คือ ด้านการช่วยเหลือผู้ประสบภัยพิบัติร้อยละ </w:t>
      </w:r>
      <w:r w:rsidRPr="00001FE6">
        <w:rPr>
          <w:rFonts w:ascii="TH SarabunPSK" w:eastAsia="Cordia New" w:hAnsi="TH SarabunPSK" w:cs="TH SarabunPSK"/>
          <w:noProof/>
          <w:color w:val="000000" w:themeColor="text1"/>
          <w:sz w:val="32"/>
          <w:szCs w:val="32"/>
        </w:rPr>
        <w:t xml:space="preserve">79 </w:t>
      </w:r>
      <w:r w:rsidRPr="00001FE6">
        <w:rPr>
          <w:rFonts w:ascii="TH SarabunPSK" w:eastAsia="Cordia New" w:hAnsi="TH SarabunPSK" w:cs="TH SarabunPSK"/>
          <w:noProof/>
          <w:color w:val="000000" w:themeColor="text1"/>
          <w:sz w:val="32"/>
          <w:szCs w:val="32"/>
          <w:cs/>
        </w:rPr>
        <w:t xml:space="preserve">อันดับที่ </w:t>
      </w:r>
      <w:r w:rsidRPr="00001FE6">
        <w:rPr>
          <w:rFonts w:ascii="TH SarabunPSK" w:eastAsia="Cordia New" w:hAnsi="TH SarabunPSK" w:cs="TH SarabunPSK"/>
          <w:noProof/>
          <w:color w:val="000000" w:themeColor="text1"/>
          <w:sz w:val="32"/>
          <w:szCs w:val="32"/>
        </w:rPr>
        <w:t xml:space="preserve">3 </w:t>
      </w:r>
      <w:r w:rsidRPr="00001FE6">
        <w:rPr>
          <w:rFonts w:ascii="TH SarabunPSK" w:eastAsia="Cordia New" w:hAnsi="TH SarabunPSK" w:cs="TH SarabunPSK"/>
          <w:noProof/>
          <w:color w:val="000000" w:themeColor="text1"/>
          <w:sz w:val="32"/>
          <w:szCs w:val="32"/>
          <w:cs/>
        </w:rPr>
        <w:t xml:space="preserve">คือด้านศาสนา ร้อยละ </w:t>
      </w:r>
      <w:r w:rsidRPr="00001FE6">
        <w:rPr>
          <w:rFonts w:ascii="TH SarabunPSK" w:eastAsia="Cordia New" w:hAnsi="TH SarabunPSK" w:cs="TH SarabunPSK"/>
          <w:noProof/>
          <w:color w:val="000000" w:themeColor="text1"/>
          <w:sz w:val="32"/>
          <w:szCs w:val="32"/>
        </w:rPr>
        <w:t xml:space="preserve">70 </w:t>
      </w:r>
      <w:r w:rsidRPr="00001FE6">
        <w:rPr>
          <w:rFonts w:ascii="TH SarabunPSK" w:eastAsia="Cordia New" w:hAnsi="TH SarabunPSK" w:cs="TH SarabunPSK"/>
          <w:noProof/>
          <w:color w:val="000000" w:themeColor="text1"/>
          <w:sz w:val="32"/>
          <w:szCs w:val="32"/>
          <w:cs/>
        </w:rPr>
        <w:t>และ</w:t>
      </w:r>
      <w:r w:rsidRPr="00001FE6">
        <w:rPr>
          <w:rFonts w:ascii="TH SarabunPSK" w:eastAsia="Cordia New" w:hAnsi="TH SarabunPSK" w:cs="TH SarabunPSK"/>
          <w:noProof/>
          <w:color w:val="000000" w:themeColor="text1"/>
          <w:sz w:val="32"/>
          <w:szCs w:val="32"/>
        </w:rPr>
        <w:t xml:space="preserve"> (6) </w:t>
      </w:r>
      <w:r w:rsidRPr="00001FE6">
        <w:rPr>
          <w:rFonts w:ascii="TH SarabunPSK" w:eastAsia="Cordia New" w:hAnsi="TH SarabunPSK" w:cs="TH SarabunPSK"/>
          <w:noProof/>
          <w:color w:val="000000" w:themeColor="text1"/>
          <w:sz w:val="32"/>
          <w:szCs w:val="32"/>
          <w:cs/>
        </w:rPr>
        <w:t>รูปแบบการให้การสนับสนุน พบว่า ส่วนใหญ่สนับสนุนด้วยการบริจาคในรูปของเงินตรา ร้อยละ</w:t>
      </w:r>
      <w:r w:rsidRPr="00001FE6">
        <w:rPr>
          <w:rFonts w:ascii="TH SarabunPSK" w:eastAsia="Cordia New" w:hAnsi="TH SarabunPSK" w:cs="TH SarabunPSK"/>
          <w:noProof/>
          <w:color w:val="000000" w:themeColor="text1"/>
          <w:sz w:val="32"/>
          <w:szCs w:val="32"/>
        </w:rPr>
        <w:t xml:space="preserve"> 94 </w:t>
      </w:r>
      <w:r w:rsidRPr="00001FE6">
        <w:rPr>
          <w:rFonts w:ascii="TH SarabunPSK" w:eastAsia="Cordia New" w:hAnsi="TH SarabunPSK" w:cs="TH SarabunPSK"/>
          <w:noProof/>
          <w:color w:val="000000" w:themeColor="text1"/>
          <w:sz w:val="32"/>
          <w:szCs w:val="32"/>
          <w:cs/>
        </w:rPr>
        <w:t xml:space="preserve">และบริจาคข้าวของเครื่องใช้หรือสิ่งของเหลือใช้ร้อยละ </w:t>
      </w:r>
      <w:r w:rsidRPr="00001FE6">
        <w:rPr>
          <w:rFonts w:ascii="TH SarabunPSK" w:eastAsia="Cordia New" w:hAnsi="TH SarabunPSK" w:cs="TH SarabunPSK"/>
          <w:noProof/>
          <w:color w:val="000000" w:themeColor="text1"/>
          <w:sz w:val="32"/>
          <w:szCs w:val="32"/>
        </w:rPr>
        <w:t xml:space="preserve">73 </w:t>
      </w:r>
      <w:r w:rsidRPr="00001FE6">
        <w:rPr>
          <w:rFonts w:ascii="TH SarabunPSK" w:eastAsia="Cordia New" w:hAnsi="TH SarabunPSK" w:cs="TH SarabunPSK"/>
          <w:noProof/>
          <w:color w:val="000000" w:themeColor="text1"/>
          <w:sz w:val="32"/>
          <w:szCs w:val="32"/>
          <w:cs/>
        </w:rPr>
        <w:t>โดยสําหรับการบริจาคเงินตราส่วนใหญ่</w:t>
      </w:r>
      <w:r w:rsidR="009E0693">
        <w:rPr>
          <w:rFonts w:ascii="TH SarabunPSK" w:eastAsia="Cordia New" w:hAnsi="TH SarabunPSK" w:cs="TH SarabunPSK"/>
          <w:noProof/>
          <w:color w:val="000000" w:themeColor="text1"/>
          <w:sz w:val="32"/>
          <w:szCs w:val="32"/>
          <w:cs/>
        </w:rPr>
        <w:br/>
      </w:r>
      <w:r w:rsidRPr="00001FE6">
        <w:rPr>
          <w:rFonts w:ascii="TH SarabunPSK" w:eastAsia="Cordia New" w:hAnsi="TH SarabunPSK" w:cs="TH SarabunPSK"/>
          <w:noProof/>
          <w:color w:val="000000" w:themeColor="text1"/>
          <w:sz w:val="32"/>
          <w:szCs w:val="32"/>
          <w:cs/>
        </w:rPr>
        <w:t xml:space="preserve">ได้มอบให้โดยตรงแก่ผู้ขอรับบริจาคร้อยละ </w:t>
      </w:r>
      <w:r w:rsidRPr="00001FE6">
        <w:rPr>
          <w:rFonts w:ascii="TH SarabunPSK" w:eastAsia="Cordia New" w:hAnsi="TH SarabunPSK" w:cs="TH SarabunPSK"/>
          <w:noProof/>
          <w:color w:val="000000" w:themeColor="text1"/>
          <w:sz w:val="32"/>
          <w:szCs w:val="32"/>
        </w:rPr>
        <w:t xml:space="preserve">89 </w:t>
      </w:r>
      <w:r w:rsidRPr="00001FE6">
        <w:rPr>
          <w:rFonts w:ascii="TH SarabunPSK" w:eastAsia="Cordia New" w:hAnsi="TH SarabunPSK" w:cs="TH SarabunPSK"/>
          <w:noProof/>
          <w:color w:val="000000" w:themeColor="text1"/>
          <w:sz w:val="32"/>
          <w:szCs w:val="32"/>
          <w:cs/>
        </w:rPr>
        <w:t xml:space="preserve">และบริจาคผ่านตู้รับบริจาคร้อยละ </w:t>
      </w:r>
      <w:r w:rsidRPr="00001FE6">
        <w:rPr>
          <w:rFonts w:ascii="TH SarabunPSK" w:eastAsia="Cordia New" w:hAnsi="TH SarabunPSK" w:cs="TH SarabunPSK"/>
          <w:noProof/>
          <w:color w:val="000000" w:themeColor="text1"/>
          <w:sz w:val="32"/>
          <w:szCs w:val="32"/>
        </w:rPr>
        <w:t>80</w:t>
      </w:r>
    </w:p>
    <w:p w14:paraId="33739E5B" w14:textId="473C2634" w:rsidR="00001FE6" w:rsidRPr="00001FE6" w:rsidRDefault="00001FE6" w:rsidP="0095338A">
      <w:pPr>
        <w:tabs>
          <w:tab w:val="left" w:pos="851"/>
          <w:tab w:val="left" w:pos="1134"/>
        </w:tabs>
        <w:spacing w:after="0" w:line="240" w:lineRule="auto"/>
        <w:jc w:val="thaiDistribute"/>
        <w:rPr>
          <w:rFonts w:ascii="TH SarabunPSK" w:hAnsi="TH SarabunPSK" w:cs="TH SarabunPSK"/>
          <w:sz w:val="32"/>
          <w:szCs w:val="32"/>
        </w:rPr>
      </w:pPr>
      <w:r w:rsidRPr="00001FE6">
        <w:rPr>
          <w:rFonts w:ascii="TH SarabunPSK" w:hAnsi="TH SarabunPSK" w:cs="TH SarabunPSK"/>
          <w:sz w:val="32"/>
          <w:szCs w:val="32"/>
          <w:cs/>
        </w:rPr>
        <w:tab/>
      </w:r>
      <w:r w:rsidR="0095338A">
        <w:rPr>
          <w:rFonts w:ascii="TH SarabunPSK" w:hAnsi="TH SarabunPSK" w:cs="TH SarabunPSK"/>
          <w:sz w:val="32"/>
          <w:szCs w:val="32"/>
          <w:cs/>
        </w:rPr>
        <w:tab/>
      </w:r>
      <w:r w:rsidR="0095338A">
        <w:rPr>
          <w:rFonts w:ascii="TH SarabunPSK" w:hAnsi="TH SarabunPSK" w:cs="TH SarabunPSK" w:hint="cs"/>
          <w:sz w:val="32"/>
          <w:szCs w:val="32"/>
          <w:cs/>
        </w:rPr>
        <w:t>6.</w:t>
      </w:r>
      <w:r w:rsidRPr="00001FE6">
        <w:rPr>
          <w:rFonts w:ascii="TH SarabunPSK" w:hAnsi="TH SarabunPSK" w:cs="TH SarabunPSK"/>
          <w:sz w:val="32"/>
          <w:szCs w:val="32"/>
          <w:cs/>
        </w:rPr>
        <w:t>2 สภาพ และแนวทางพัฒนาการหารายได้ของโรงเรียนสังกัดสำนักงานเขตพื้นที่การศึกษาประถมศึกษานครพนม เขต 1 จำแนกตามขนาดของโรงเรียนผู้บริหารโรงเรียนและครู ที่มีขนาด</w:t>
      </w:r>
      <w:r w:rsidR="002108F5">
        <w:rPr>
          <w:rFonts w:ascii="TH SarabunPSK" w:hAnsi="TH SarabunPSK" w:cs="TH SarabunPSK"/>
          <w:sz w:val="32"/>
          <w:szCs w:val="32"/>
          <w:cs/>
        </w:rPr>
        <w:br/>
      </w:r>
      <w:r w:rsidRPr="00001FE6">
        <w:rPr>
          <w:rFonts w:ascii="TH SarabunPSK" w:hAnsi="TH SarabunPSK" w:cs="TH SarabunPSK"/>
          <w:sz w:val="32"/>
          <w:szCs w:val="32"/>
          <w:cs/>
        </w:rPr>
        <w:t>ของโรงเรียนต่างกัน มีความคิดเห็นเกี่ยวกับสภาพ ปัญหาและแนวทางพัฒนาการหารายได้ของโรงเรียน แตกต่างกัน ทั้งนี้เนื่องจากถึงแม้โรงเรียนทุกแห่งจะสังกัดภายใต้การดำเนินงานตามนโยบายของสำนักงานเขตพื้นที่การศึกษาประถมศึกษานครพนม เขต 1 เหมือนกัน แต่แนวทางการดำเนินงานบริหารงาน</w:t>
      </w:r>
      <w:r>
        <w:rPr>
          <w:rFonts w:ascii="TH SarabunPSK" w:hAnsi="TH SarabunPSK" w:cs="TH SarabunPSK"/>
          <w:sz w:val="32"/>
          <w:szCs w:val="32"/>
          <w:cs/>
        </w:rPr>
        <w:br/>
      </w:r>
      <w:r w:rsidRPr="00001FE6">
        <w:rPr>
          <w:rFonts w:ascii="TH SarabunPSK" w:hAnsi="TH SarabunPSK" w:cs="TH SarabunPSK"/>
          <w:sz w:val="32"/>
          <w:szCs w:val="32"/>
          <w:cs/>
        </w:rPr>
        <w:t>ด้านการหารายได้ของโรงเรียนภายใต้นโยบายเดียวอาจแตกต่างกัน สาเหตุอาจจะเกิดจากปัจจัย</w:t>
      </w:r>
      <w:r w:rsidR="002108F5">
        <w:rPr>
          <w:rFonts w:ascii="TH SarabunPSK" w:hAnsi="TH SarabunPSK" w:cs="TH SarabunPSK"/>
          <w:sz w:val="32"/>
          <w:szCs w:val="32"/>
          <w:cs/>
        </w:rPr>
        <w:br/>
      </w:r>
      <w:r w:rsidRPr="00001FE6">
        <w:rPr>
          <w:rFonts w:ascii="TH SarabunPSK" w:hAnsi="TH SarabunPSK" w:cs="TH SarabunPSK"/>
          <w:sz w:val="32"/>
          <w:szCs w:val="32"/>
          <w:cs/>
        </w:rPr>
        <w:lastRenderedPageBreak/>
        <w:t>หลายประการ อาทิ หลัก และแนวทางการบริหารงานของผู้บริหาร งบประมาณ ตลอดจนความรู้</w:t>
      </w:r>
      <w:r w:rsidRPr="008B7960">
        <w:rPr>
          <w:rFonts w:ascii="TH SarabunPSK" w:hAnsi="TH SarabunPSK" w:cs="TH SarabunPSK"/>
          <w:color w:val="000000" w:themeColor="text1"/>
          <w:sz w:val="32"/>
          <w:szCs w:val="32"/>
          <w:cs/>
        </w:rPr>
        <w:t xml:space="preserve">ความสามารถ ประสบการณ์ของผู้บริหารโรงเรียน และบุคลากร </w:t>
      </w:r>
      <w:r w:rsidR="009E0693" w:rsidRPr="008B7960">
        <w:rPr>
          <w:rFonts w:ascii="TH SarabunPSK" w:hAnsi="TH SarabunPSK" w:cs="TH SarabunPSK" w:hint="cs"/>
          <w:color w:val="000000" w:themeColor="text1"/>
          <w:sz w:val="32"/>
          <w:szCs w:val="32"/>
          <w:cs/>
        </w:rPr>
        <w:t>(</w:t>
      </w:r>
      <w:r w:rsidRPr="008B7960">
        <w:rPr>
          <w:rFonts w:ascii="TH SarabunPSK" w:hAnsi="TH SarabunPSK" w:cs="TH SarabunPSK"/>
          <w:color w:val="000000" w:themeColor="text1"/>
          <w:sz w:val="32"/>
          <w:szCs w:val="32"/>
          <w:cs/>
        </w:rPr>
        <w:t>พนม วิลัยหล้า</w:t>
      </w:r>
      <w:r w:rsidR="009E0693" w:rsidRPr="008B7960">
        <w:rPr>
          <w:rFonts w:ascii="TH SarabunPSK" w:hAnsi="TH SarabunPSK" w:cs="TH SarabunPSK" w:hint="cs"/>
          <w:color w:val="000000" w:themeColor="text1"/>
          <w:sz w:val="32"/>
          <w:szCs w:val="32"/>
          <w:cs/>
        </w:rPr>
        <w:t>.</w:t>
      </w:r>
      <w:r w:rsidRPr="008B7960">
        <w:rPr>
          <w:rFonts w:ascii="TH SarabunPSK" w:hAnsi="TH SarabunPSK" w:cs="TH SarabunPSK"/>
          <w:color w:val="000000" w:themeColor="text1"/>
          <w:sz w:val="32"/>
          <w:szCs w:val="32"/>
          <w:cs/>
        </w:rPr>
        <w:t xml:space="preserve"> 2560 </w:t>
      </w:r>
      <w:r w:rsidRPr="008B7960">
        <w:rPr>
          <w:rFonts w:ascii="TH SarabunPSK" w:hAnsi="TH SarabunPSK" w:cs="TH SarabunPSK"/>
          <w:color w:val="000000" w:themeColor="text1"/>
          <w:sz w:val="32"/>
          <w:szCs w:val="32"/>
        </w:rPr>
        <w:t xml:space="preserve">: </w:t>
      </w:r>
      <w:r w:rsidRPr="008B7960">
        <w:rPr>
          <w:rFonts w:ascii="TH SarabunPSK" w:hAnsi="TH SarabunPSK" w:cs="TH SarabunPSK"/>
          <w:color w:val="000000" w:themeColor="text1"/>
          <w:sz w:val="32"/>
          <w:szCs w:val="32"/>
          <w:cs/>
        </w:rPr>
        <w:t xml:space="preserve">134 – 135) </w:t>
      </w:r>
      <w:r w:rsidR="002108F5" w:rsidRPr="008B7960">
        <w:rPr>
          <w:rFonts w:ascii="TH SarabunPSK" w:hAnsi="TH SarabunPSK" w:cs="TH SarabunPSK"/>
          <w:color w:val="000000" w:themeColor="text1"/>
          <w:sz w:val="32"/>
          <w:szCs w:val="32"/>
          <w:cs/>
        </w:rPr>
        <w:br/>
      </w:r>
      <w:r w:rsidRPr="00001FE6">
        <w:rPr>
          <w:rFonts w:ascii="TH SarabunPSK" w:hAnsi="TH SarabunPSK" w:cs="TH SarabunPSK"/>
          <w:sz w:val="32"/>
          <w:szCs w:val="32"/>
          <w:cs/>
        </w:rPr>
        <w:t>ซึ่งสอดคล้องกับ อโณทัย ใจกลาง (</w:t>
      </w:r>
      <w:r w:rsidRPr="00001FE6">
        <w:rPr>
          <w:rFonts w:ascii="TH SarabunPSK" w:hAnsi="TH SarabunPSK" w:cs="TH SarabunPSK"/>
          <w:sz w:val="32"/>
          <w:szCs w:val="32"/>
        </w:rPr>
        <w:t>2555 : 1</w:t>
      </w:r>
      <w:r w:rsidR="00347EB1">
        <w:rPr>
          <w:rFonts w:ascii="TH SarabunPSK" w:hAnsi="TH SarabunPSK" w:cs="TH SarabunPSK" w:hint="cs"/>
          <w:sz w:val="32"/>
          <w:szCs w:val="32"/>
          <w:cs/>
        </w:rPr>
        <w:t>23</w:t>
      </w:r>
      <w:r w:rsidRPr="00001FE6">
        <w:rPr>
          <w:rFonts w:ascii="TH SarabunPSK" w:hAnsi="TH SarabunPSK" w:cs="TH SarabunPSK"/>
          <w:sz w:val="32"/>
          <w:szCs w:val="32"/>
        </w:rPr>
        <w:t xml:space="preserve">) </w:t>
      </w:r>
      <w:r w:rsidRPr="00001FE6">
        <w:rPr>
          <w:rFonts w:ascii="TH SarabunPSK" w:hAnsi="TH SarabunPSK" w:cs="TH SarabunPSK"/>
          <w:sz w:val="32"/>
          <w:szCs w:val="32"/>
          <w:cs/>
        </w:rPr>
        <w:t>ได้ศึกษา สภาพการบริหารงานวิชาการในสถานศึกษา</w:t>
      </w:r>
      <w:r w:rsidR="00347EB1">
        <w:rPr>
          <w:rFonts w:ascii="TH SarabunPSK" w:hAnsi="TH SarabunPSK" w:cs="TH SarabunPSK"/>
          <w:sz w:val="32"/>
          <w:szCs w:val="32"/>
          <w:cs/>
        </w:rPr>
        <w:br/>
      </w:r>
      <w:r w:rsidRPr="00001FE6">
        <w:rPr>
          <w:rFonts w:ascii="TH SarabunPSK" w:hAnsi="TH SarabunPSK" w:cs="TH SarabunPSK"/>
          <w:sz w:val="32"/>
          <w:szCs w:val="32"/>
          <w:cs/>
        </w:rPr>
        <w:t xml:space="preserve">ขั้นพื้นฐานสังกัดสำนักงานเขตพื้นที่การศึกษาประถมศึกษาอุดรธานี เขต </w:t>
      </w:r>
      <w:r w:rsidRPr="00001FE6">
        <w:rPr>
          <w:rFonts w:ascii="TH SarabunPSK" w:hAnsi="TH SarabunPSK" w:cs="TH SarabunPSK"/>
          <w:sz w:val="32"/>
          <w:szCs w:val="32"/>
        </w:rPr>
        <w:t>4</w:t>
      </w:r>
      <w:r w:rsidRPr="00001FE6">
        <w:rPr>
          <w:rFonts w:ascii="TH SarabunPSK" w:hAnsi="TH SarabunPSK" w:cs="TH SarabunPSK"/>
          <w:sz w:val="32"/>
          <w:szCs w:val="32"/>
          <w:cs/>
        </w:rPr>
        <w:t xml:space="preserve"> ที่พบว่า ผู้บริหารสถานศึกษาครูวิชาการ และประธานกรรมการสถานศึกษา มีความคิดเห็น สภาพและปัญหาวิชาการ แยกขนาด</w:t>
      </w:r>
      <w:r w:rsidR="00347EB1">
        <w:rPr>
          <w:rFonts w:ascii="TH SarabunPSK" w:hAnsi="TH SarabunPSK" w:cs="TH SarabunPSK"/>
          <w:sz w:val="32"/>
          <w:szCs w:val="32"/>
          <w:cs/>
        </w:rPr>
        <w:br/>
      </w:r>
      <w:r w:rsidRPr="00001FE6">
        <w:rPr>
          <w:rFonts w:ascii="TH SarabunPSK" w:hAnsi="TH SarabunPSK" w:cs="TH SarabunPSK"/>
          <w:sz w:val="32"/>
          <w:szCs w:val="32"/>
          <w:cs/>
        </w:rPr>
        <w:t>ของโรงเรียน พบว่า มีความคิดเห็นโดยรวม แตกต่างกันอย่างมีนัยสำคัญทางสถิติที่ระดับ 0.</w:t>
      </w:r>
      <w:r w:rsidRPr="00001FE6">
        <w:rPr>
          <w:rFonts w:ascii="TH SarabunPSK" w:hAnsi="TH SarabunPSK" w:cs="TH SarabunPSK"/>
          <w:sz w:val="32"/>
          <w:szCs w:val="32"/>
        </w:rPr>
        <w:t>05</w:t>
      </w:r>
      <w:r w:rsidRPr="00001FE6">
        <w:rPr>
          <w:rFonts w:ascii="TH SarabunPSK" w:hAnsi="TH SarabunPSK" w:cs="TH SarabunPSK"/>
          <w:sz w:val="32"/>
          <w:szCs w:val="32"/>
          <w:cs/>
        </w:rPr>
        <w:t xml:space="preserve"> </w:t>
      </w:r>
    </w:p>
    <w:p w14:paraId="683F53CF" w14:textId="758EE8D0" w:rsidR="001E5248" w:rsidRPr="006808FC" w:rsidRDefault="001E5248" w:rsidP="00001FE6">
      <w:pPr>
        <w:spacing w:after="0" w:line="20" w:lineRule="atLeast"/>
        <w:jc w:val="thaiDistribute"/>
        <w:rPr>
          <w:rFonts w:ascii="TH SarabunPSK" w:hAnsi="TH SarabunPSK" w:cs="TH SarabunPSK"/>
          <w:sz w:val="32"/>
          <w:szCs w:val="32"/>
        </w:rPr>
      </w:pPr>
    </w:p>
    <w:p w14:paraId="607F0BCE" w14:textId="77777777" w:rsidR="001E5248" w:rsidRPr="006808FC" w:rsidRDefault="001E5248" w:rsidP="003C2B75">
      <w:pPr>
        <w:spacing w:after="0" w:line="20" w:lineRule="atLeast"/>
        <w:rPr>
          <w:rFonts w:ascii="TH SarabunPSK" w:hAnsi="TH SarabunPSK" w:cs="TH SarabunPSK"/>
          <w:b/>
          <w:bCs/>
          <w:sz w:val="36"/>
          <w:szCs w:val="36"/>
        </w:rPr>
      </w:pPr>
      <w:r w:rsidRPr="006808FC">
        <w:rPr>
          <w:rFonts w:ascii="TH SarabunPSK" w:hAnsi="TH SarabunPSK" w:cs="TH SarabunPSK" w:hint="cs"/>
          <w:b/>
          <w:bCs/>
          <w:sz w:val="36"/>
          <w:szCs w:val="36"/>
          <w:cs/>
        </w:rPr>
        <w:t>7</w:t>
      </w:r>
      <w:r w:rsidR="003C2B75" w:rsidRPr="006808FC">
        <w:rPr>
          <w:rFonts w:ascii="TH SarabunPSK" w:hAnsi="TH SarabunPSK" w:cs="TH SarabunPSK" w:hint="cs"/>
          <w:b/>
          <w:bCs/>
          <w:sz w:val="36"/>
          <w:szCs w:val="36"/>
          <w:cs/>
        </w:rPr>
        <w:t xml:space="preserve">. ข้อเสนอแนะจากการวิจัย </w:t>
      </w:r>
    </w:p>
    <w:p w14:paraId="6A719176" w14:textId="77777777" w:rsidR="0095338A" w:rsidRPr="0095338A" w:rsidRDefault="003C2B75" w:rsidP="0095338A">
      <w:pPr>
        <w:tabs>
          <w:tab w:val="left" w:pos="851"/>
        </w:tabs>
        <w:spacing w:after="0" w:line="20" w:lineRule="atLeast"/>
        <w:jc w:val="thaiDistribute"/>
        <w:rPr>
          <w:rFonts w:ascii="TH SarabunPSK" w:hAnsi="TH SarabunPSK" w:cs="TH SarabunPSK"/>
          <w:sz w:val="32"/>
          <w:szCs w:val="32"/>
        </w:rPr>
      </w:pPr>
      <w:r w:rsidRPr="006808FC">
        <w:rPr>
          <w:rFonts w:ascii="TH SarabunPSK" w:hAnsi="TH SarabunPSK" w:cs="TH SarabunPSK" w:hint="cs"/>
          <w:b/>
          <w:bCs/>
          <w:sz w:val="36"/>
          <w:szCs w:val="36"/>
          <w:cs/>
        </w:rPr>
        <w:tab/>
      </w:r>
      <w:r w:rsidR="0095338A" w:rsidRPr="0095338A">
        <w:rPr>
          <w:rFonts w:ascii="TH SarabunPSK" w:hAnsi="TH SarabunPSK" w:cs="TH SarabunPSK"/>
          <w:sz w:val="32"/>
          <w:szCs w:val="32"/>
          <w:cs/>
        </w:rPr>
        <w:t>สภาพ ปัญหา และแนวทางพัฒนาการหารายได้ของโรงเรียนสังกัดสำนักงานเขตพื้นที่การศึกษาประถมศึกษานครพนม เขต 1</w:t>
      </w:r>
    </w:p>
    <w:p w14:paraId="21E65002" w14:textId="1A7E9B7B" w:rsidR="0095338A" w:rsidRPr="0095338A" w:rsidRDefault="0095338A" w:rsidP="0095338A">
      <w:pPr>
        <w:tabs>
          <w:tab w:val="left" w:pos="1134"/>
        </w:tabs>
        <w:spacing w:after="0" w:line="20" w:lineRule="atLeast"/>
        <w:jc w:val="thaiDistribute"/>
        <w:rPr>
          <w:rFonts w:ascii="TH SarabunPSK" w:hAnsi="TH SarabunPSK" w:cs="TH SarabunPSK"/>
          <w:sz w:val="32"/>
          <w:szCs w:val="32"/>
        </w:rPr>
      </w:pPr>
      <w:r w:rsidRPr="0095338A">
        <w:rPr>
          <w:rFonts w:ascii="TH SarabunPSK" w:hAnsi="TH SarabunPSK" w:cs="TH SarabunPSK"/>
          <w:sz w:val="32"/>
          <w:szCs w:val="32"/>
          <w:cs/>
        </w:rPr>
        <w:tab/>
        <w:t>1</w:t>
      </w:r>
      <w:r>
        <w:rPr>
          <w:rFonts w:ascii="TH SarabunPSK" w:hAnsi="TH SarabunPSK" w:cs="TH SarabunPSK" w:hint="cs"/>
          <w:sz w:val="32"/>
          <w:szCs w:val="32"/>
          <w:cs/>
        </w:rPr>
        <w:t>.</w:t>
      </w:r>
      <w:r w:rsidRPr="0095338A">
        <w:rPr>
          <w:rFonts w:ascii="TH SarabunPSK" w:hAnsi="TH SarabunPSK" w:cs="TH SarabunPSK"/>
          <w:sz w:val="32"/>
          <w:szCs w:val="32"/>
          <w:cs/>
        </w:rPr>
        <w:t xml:space="preserve"> ข้อเสนอแนะเพื่อนำผลการศึกษาไปใช้</w:t>
      </w:r>
    </w:p>
    <w:p w14:paraId="0C8944FD" w14:textId="71568183" w:rsidR="0095338A" w:rsidRPr="0095338A" w:rsidRDefault="0095338A" w:rsidP="0095338A">
      <w:pPr>
        <w:tabs>
          <w:tab w:val="left" w:pos="1418"/>
        </w:tabs>
        <w:spacing w:after="0" w:line="20" w:lineRule="atLeast"/>
        <w:jc w:val="thaiDistribute"/>
        <w:rPr>
          <w:rFonts w:ascii="TH SarabunPSK" w:hAnsi="TH SarabunPSK" w:cs="TH SarabunPSK"/>
          <w:sz w:val="32"/>
          <w:szCs w:val="32"/>
        </w:rPr>
      </w:pPr>
      <w:r w:rsidRPr="0095338A">
        <w:rPr>
          <w:rFonts w:ascii="TH SarabunPSK" w:hAnsi="TH SarabunPSK" w:cs="TH SarabunPSK"/>
          <w:sz w:val="32"/>
          <w:szCs w:val="32"/>
          <w:cs/>
        </w:rPr>
        <w:tab/>
      </w:r>
      <w:r w:rsidRPr="0095338A">
        <w:rPr>
          <w:rFonts w:ascii="TH SarabunPSK" w:hAnsi="TH SarabunPSK" w:cs="TH SarabunPSK"/>
          <w:sz w:val="32"/>
          <w:szCs w:val="32"/>
          <w:cs/>
        </w:rPr>
        <w:tab/>
      </w:r>
      <w:r>
        <w:rPr>
          <w:rFonts w:ascii="TH SarabunPSK" w:hAnsi="TH SarabunPSK" w:cs="TH SarabunPSK" w:hint="cs"/>
          <w:sz w:val="32"/>
          <w:szCs w:val="32"/>
          <w:cs/>
        </w:rPr>
        <w:t xml:space="preserve">1.1 </w:t>
      </w:r>
      <w:r w:rsidRPr="0095338A">
        <w:rPr>
          <w:rFonts w:ascii="TH SarabunPSK" w:hAnsi="TH SarabunPSK" w:cs="TH SarabunPSK"/>
          <w:sz w:val="32"/>
          <w:szCs w:val="32"/>
          <w:cs/>
        </w:rPr>
        <w:t>ผลจากการศึกษา สภาพ ปัญหา และแนวทางพัฒนาการหารายได้ของโรงเรียนสังกัดสำนักงานเขตพื้นที่การศึกษาประถมศึกษานครพนม เขต 1 ด้านที่มีค่าเฉลี่ยต่ำสุด คือ ด้านกลยุทธ์</w:t>
      </w:r>
      <w:r>
        <w:rPr>
          <w:rFonts w:ascii="TH SarabunPSK" w:hAnsi="TH SarabunPSK" w:cs="TH SarabunPSK"/>
          <w:sz w:val="32"/>
          <w:szCs w:val="32"/>
          <w:cs/>
        </w:rPr>
        <w:br/>
      </w:r>
      <w:r w:rsidRPr="0095338A">
        <w:rPr>
          <w:rFonts w:ascii="TH SarabunPSK" w:hAnsi="TH SarabunPSK" w:cs="TH SarabunPSK"/>
          <w:sz w:val="32"/>
          <w:szCs w:val="32"/>
          <w:cs/>
        </w:rPr>
        <w:t>การบริหาร ดังนั้น โรงเรียนควรให้ความสำคัญในการกำหนดกลยุทธ์ต่าง ๆ ในการบริหารจัดการ</w:t>
      </w:r>
      <w:r>
        <w:rPr>
          <w:rFonts w:ascii="TH SarabunPSK" w:hAnsi="TH SarabunPSK" w:cs="TH SarabunPSK"/>
          <w:sz w:val="32"/>
          <w:szCs w:val="32"/>
          <w:cs/>
        </w:rPr>
        <w:br/>
      </w:r>
      <w:r w:rsidRPr="0095338A">
        <w:rPr>
          <w:rFonts w:ascii="TH SarabunPSK" w:hAnsi="TH SarabunPSK" w:cs="TH SarabunPSK"/>
          <w:sz w:val="32"/>
          <w:szCs w:val="32"/>
          <w:cs/>
        </w:rPr>
        <w:t>การหารายได้ของโรงเรียน อันจะนำมาซึ่งความสำเร็จในการดำเนินงานในการหารายได้ที่นอกเหนือจาก</w:t>
      </w:r>
      <w:r>
        <w:rPr>
          <w:rFonts w:ascii="TH SarabunPSK" w:hAnsi="TH SarabunPSK" w:cs="TH SarabunPSK"/>
          <w:sz w:val="32"/>
          <w:szCs w:val="32"/>
          <w:cs/>
        </w:rPr>
        <w:br/>
      </w:r>
      <w:r w:rsidRPr="0095338A">
        <w:rPr>
          <w:rFonts w:ascii="TH SarabunPSK" w:hAnsi="TH SarabunPSK" w:cs="TH SarabunPSK"/>
          <w:sz w:val="32"/>
          <w:szCs w:val="32"/>
          <w:cs/>
        </w:rPr>
        <w:t xml:space="preserve">เงินงบประมาณประจำปี </w:t>
      </w:r>
    </w:p>
    <w:p w14:paraId="7B6F565E" w14:textId="2B964290" w:rsidR="0095338A" w:rsidRPr="0095338A" w:rsidRDefault="0095338A" w:rsidP="0095338A">
      <w:pPr>
        <w:tabs>
          <w:tab w:val="left" w:pos="1418"/>
        </w:tabs>
        <w:spacing w:after="0" w:line="20" w:lineRule="atLeast"/>
        <w:ind w:firstLine="720"/>
        <w:jc w:val="thaiDistribute"/>
        <w:rPr>
          <w:rFonts w:ascii="TH SarabunPSK" w:hAnsi="TH SarabunPSK" w:cs="TH SarabunPSK"/>
          <w:sz w:val="32"/>
          <w:szCs w:val="32"/>
        </w:rPr>
      </w:pPr>
      <w:r>
        <w:rPr>
          <w:rFonts w:ascii="TH SarabunPSK" w:hAnsi="TH SarabunPSK" w:cs="TH SarabunPSK"/>
          <w:sz w:val="32"/>
          <w:szCs w:val="32"/>
          <w:cs/>
        </w:rPr>
        <w:tab/>
      </w:r>
      <w:r w:rsidRPr="0095338A">
        <w:rPr>
          <w:rFonts w:ascii="TH SarabunPSK" w:hAnsi="TH SarabunPSK" w:cs="TH SarabunPSK"/>
          <w:sz w:val="32"/>
          <w:szCs w:val="32"/>
          <w:cs/>
        </w:rPr>
        <w:t>2</w:t>
      </w:r>
      <w:r>
        <w:rPr>
          <w:rFonts w:ascii="TH SarabunPSK" w:hAnsi="TH SarabunPSK" w:cs="TH SarabunPSK" w:hint="cs"/>
          <w:sz w:val="32"/>
          <w:szCs w:val="32"/>
          <w:cs/>
        </w:rPr>
        <w:t>.</w:t>
      </w:r>
      <w:r w:rsidRPr="0095338A">
        <w:rPr>
          <w:rFonts w:ascii="TH SarabunPSK" w:hAnsi="TH SarabunPSK" w:cs="TH SarabunPSK"/>
          <w:sz w:val="32"/>
          <w:szCs w:val="32"/>
          <w:cs/>
        </w:rPr>
        <w:t xml:space="preserve"> ผู้บริหารโรงเรียนและครู ควรนำเอาผลการศึกษาไปใช้เป็นแนวทางในการพัฒนา</w:t>
      </w:r>
      <w:r>
        <w:rPr>
          <w:rFonts w:ascii="TH SarabunPSK" w:hAnsi="TH SarabunPSK" w:cs="TH SarabunPSK"/>
          <w:sz w:val="32"/>
          <w:szCs w:val="32"/>
          <w:cs/>
        </w:rPr>
        <w:br/>
      </w:r>
      <w:r w:rsidRPr="0095338A">
        <w:rPr>
          <w:rFonts w:ascii="TH SarabunPSK" w:hAnsi="TH SarabunPSK" w:cs="TH SarabunPSK"/>
          <w:sz w:val="32"/>
          <w:szCs w:val="32"/>
          <w:cs/>
        </w:rPr>
        <w:t>การหารายได้ของโรงเรียน โดยจะต้องมีการจัดทำแนวทางการบริหารรายได้ให้มีประสิทธิภาพสูงสุด สามารถบรรลุวัตถุประสงค์ได้อย่างมีประสิทธิภาพและประสิทธิผล เป็นไปตามเป้าหมายที่โรงเรียน</w:t>
      </w:r>
      <w:r>
        <w:rPr>
          <w:rFonts w:ascii="TH SarabunPSK" w:hAnsi="TH SarabunPSK" w:cs="TH SarabunPSK"/>
          <w:sz w:val="32"/>
          <w:szCs w:val="32"/>
          <w:cs/>
        </w:rPr>
        <w:br/>
      </w:r>
      <w:r w:rsidRPr="0095338A">
        <w:rPr>
          <w:rFonts w:ascii="TH SarabunPSK" w:hAnsi="TH SarabunPSK" w:cs="TH SarabunPSK"/>
          <w:sz w:val="32"/>
          <w:szCs w:val="32"/>
          <w:cs/>
        </w:rPr>
        <w:t xml:space="preserve">ได้กำหนดไว้ ซึ่งเป็นประโยชน์ในการบริหารในอนาคต </w:t>
      </w:r>
    </w:p>
    <w:p w14:paraId="3D327411" w14:textId="7E0E06D3" w:rsidR="0095338A" w:rsidRPr="0095338A" w:rsidRDefault="0095338A" w:rsidP="0095338A">
      <w:pPr>
        <w:tabs>
          <w:tab w:val="left" w:pos="1134"/>
          <w:tab w:val="left" w:pos="1418"/>
        </w:tabs>
        <w:spacing w:after="0" w:line="20" w:lineRule="atLeast"/>
        <w:jc w:val="thaiDistribute"/>
        <w:rPr>
          <w:rFonts w:ascii="TH SarabunPSK" w:hAnsi="TH SarabunPSK" w:cs="TH SarabunPSK"/>
          <w:sz w:val="32"/>
          <w:szCs w:val="32"/>
        </w:rPr>
      </w:pPr>
      <w:r>
        <w:rPr>
          <w:rFonts w:ascii="TH SarabunPSK" w:hAnsi="TH SarabunPSK" w:cs="TH SarabunPSK"/>
          <w:sz w:val="32"/>
          <w:szCs w:val="32"/>
          <w:cs/>
        </w:rPr>
        <w:tab/>
      </w:r>
      <w:r w:rsidRPr="0095338A">
        <w:rPr>
          <w:rFonts w:ascii="TH SarabunPSK" w:hAnsi="TH SarabunPSK" w:cs="TH SarabunPSK"/>
          <w:sz w:val="32"/>
          <w:szCs w:val="32"/>
          <w:cs/>
        </w:rPr>
        <w:t>2</w:t>
      </w:r>
      <w:r>
        <w:rPr>
          <w:rFonts w:ascii="TH SarabunPSK" w:hAnsi="TH SarabunPSK" w:cs="TH SarabunPSK" w:hint="cs"/>
          <w:sz w:val="32"/>
          <w:szCs w:val="32"/>
          <w:cs/>
        </w:rPr>
        <w:t>.</w:t>
      </w:r>
      <w:r w:rsidRPr="0095338A">
        <w:rPr>
          <w:rFonts w:ascii="TH SarabunPSK" w:hAnsi="TH SarabunPSK" w:cs="TH SarabunPSK"/>
          <w:sz w:val="32"/>
          <w:szCs w:val="32"/>
          <w:cs/>
        </w:rPr>
        <w:t xml:space="preserve">  ข้อเสนอแนะในการศึกษาครั้งต่อไป</w:t>
      </w:r>
    </w:p>
    <w:p w14:paraId="539B8DE9" w14:textId="2D0EB04C" w:rsidR="0095338A" w:rsidRPr="0095338A" w:rsidRDefault="0095338A" w:rsidP="0095338A">
      <w:pPr>
        <w:tabs>
          <w:tab w:val="left" w:pos="1418"/>
        </w:tabs>
        <w:spacing w:after="0" w:line="20" w:lineRule="atLeast"/>
        <w:jc w:val="thaiDistribute"/>
        <w:rPr>
          <w:rFonts w:ascii="TH SarabunPSK" w:hAnsi="TH SarabunPSK" w:cs="TH SarabunPSK"/>
          <w:sz w:val="32"/>
          <w:szCs w:val="32"/>
        </w:rPr>
      </w:pPr>
      <w:r>
        <w:rPr>
          <w:rFonts w:ascii="TH SarabunPSK" w:hAnsi="TH SarabunPSK" w:cs="TH SarabunPSK"/>
          <w:sz w:val="32"/>
          <w:szCs w:val="32"/>
          <w:cs/>
        </w:rPr>
        <w:tab/>
      </w:r>
      <w:r w:rsidRPr="0095338A">
        <w:rPr>
          <w:rFonts w:ascii="TH SarabunPSK" w:hAnsi="TH SarabunPSK" w:cs="TH SarabunPSK"/>
          <w:sz w:val="32"/>
          <w:szCs w:val="32"/>
          <w:cs/>
        </w:rPr>
        <w:t>2.1 ควรมีการศึกษาแนวทางการพัฒนาการหารายได้โดยในกลุ่มตัวอย่างอื่น เช่น โรงเรียนสังกัดสำนักงานเขตพื้นที่การศึกษาประถมศึกษานครพนม เขต 2 เป็นต้น เพื่อให้ได้สารสนเทศที่มีความครอบคลุมมากขึ้น</w:t>
      </w:r>
    </w:p>
    <w:p w14:paraId="11A00667" w14:textId="19BC87DD" w:rsidR="0095338A" w:rsidRPr="0095338A" w:rsidRDefault="0095338A" w:rsidP="0095338A">
      <w:pPr>
        <w:tabs>
          <w:tab w:val="left" w:pos="1418"/>
        </w:tabs>
        <w:spacing w:after="0" w:line="20" w:lineRule="atLeast"/>
        <w:jc w:val="thaiDistribute"/>
        <w:rPr>
          <w:rFonts w:ascii="TH SarabunPSK" w:hAnsi="TH SarabunPSK" w:cs="TH SarabunPSK"/>
          <w:sz w:val="32"/>
          <w:szCs w:val="32"/>
        </w:rPr>
      </w:pPr>
      <w:r>
        <w:rPr>
          <w:rFonts w:ascii="TH SarabunPSK" w:hAnsi="TH SarabunPSK" w:cs="TH SarabunPSK"/>
          <w:sz w:val="32"/>
          <w:szCs w:val="32"/>
          <w:cs/>
        </w:rPr>
        <w:tab/>
      </w:r>
      <w:r w:rsidRPr="0095338A">
        <w:rPr>
          <w:rFonts w:ascii="TH SarabunPSK" w:hAnsi="TH SarabunPSK" w:cs="TH SarabunPSK"/>
          <w:sz w:val="32"/>
          <w:szCs w:val="32"/>
          <w:cs/>
        </w:rPr>
        <w:t>2.2 ควรมีการศึกษา สภาพ ปัญหา และแนวทางพัฒนาการหารายได้ของโรงเรียนสังกัดสำนักงานเขตพื้นที่การศึกษาประถมศึกษานครพนม เขต 1 หรือเขตอื่น ๆ โดยมีการพัฒนาตัวแปรเพิ่มเติม เพื่อให้ได้ผลการศึกษาในมิติใหม่ ๆ เพิ่มขึ้น</w:t>
      </w:r>
    </w:p>
    <w:p w14:paraId="04C7980A" w14:textId="35C9A953" w:rsidR="001E5248" w:rsidRDefault="0095338A" w:rsidP="0095338A">
      <w:pPr>
        <w:spacing w:after="0" w:line="20" w:lineRule="atLeast"/>
        <w:ind w:firstLine="1440"/>
        <w:jc w:val="thaiDistribute"/>
        <w:rPr>
          <w:rFonts w:ascii="TH SarabunPSK" w:hAnsi="TH SarabunPSK" w:cs="TH SarabunPSK"/>
          <w:sz w:val="32"/>
          <w:szCs w:val="32"/>
        </w:rPr>
      </w:pPr>
      <w:r w:rsidRPr="0095338A">
        <w:rPr>
          <w:rFonts w:ascii="TH SarabunPSK" w:hAnsi="TH SarabunPSK" w:cs="TH SarabunPSK"/>
          <w:sz w:val="32"/>
          <w:szCs w:val="32"/>
          <w:cs/>
        </w:rPr>
        <w:t>2.3</w:t>
      </w:r>
      <w:r>
        <w:rPr>
          <w:rFonts w:ascii="TH SarabunPSK" w:hAnsi="TH SarabunPSK" w:cs="TH SarabunPSK" w:hint="cs"/>
          <w:sz w:val="32"/>
          <w:szCs w:val="32"/>
          <w:cs/>
        </w:rPr>
        <w:t>.</w:t>
      </w:r>
      <w:r w:rsidRPr="0095338A">
        <w:rPr>
          <w:rFonts w:ascii="TH SarabunPSK" w:hAnsi="TH SarabunPSK" w:cs="TH SarabunPSK"/>
          <w:sz w:val="32"/>
          <w:szCs w:val="32"/>
          <w:cs/>
        </w:rPr>
        <w:t xml:space="preserve"> ควรมีการศึกษา ปัจจัยที่มีผลต่อสภาพ ปัญหา และแนวทางพัฒนาการหารายได้ของโรงเรียนสังกัดสำนักงานเขตพื้นที่การศึกษาประถมศึกษานครพนม เขต 1</w:t>
      </w:r>
    </w:p>
    <w:p w14:paraId="1471A554" w14:textId="145F983E" w:rsidR="0095338A" w:rsidRDefault="0095338A" w:rsidP="0095338A">
      <w:pPr>
        <w:spacing w:after="0" w:line="20" w:lineRule="atLeast"/>
        <w:ind w:firstLine="1440"/>
        <w:jc w:val="thaiDistribute"/>
        <w:rPr>
          <w:rFonts w:ascii="TH SarabunPSK" w:hAnsi="TH SarabunPSK" w:cs="TH SarabunPSK"/>
          <w:sz w:val="32"/>
          <w:szCs w:val="32"/>
        </w:rPr>
      </w:pPr>
    </w:p>
    <w:p w14:paraId="32603E8B" w14:textId="314C20EE" w:rsidR="008B6C5F" w:rsidRDefault="008B6C5F" w:rsidP="0095338A">
      <w:pPr>
        <w:spacing w:after="0" w:line="20" w:lineRule="atLeast"/>
        <w:ind w:firstLine="1440"/>
        <w:jc w:val="thaiDistribute"/>
        <w:rPr>
          <w:rFonts w:ascii="TH SarabunPSK" w:hAnsi="TH SarabunPSK" w:cs="TH SarabunPSK"/>
          <w:sz w:val="32"/>
          <w:szCs w:val="32"/>
        </w:rPr>
      </w:pPr>
    </w:p>
    <w:p w14:paraId="50981A69" w14:textId="763A00B6" w:rsidR="008B6C5F" w:rsidRDefault="008B6C5F" w:rsidP="0095338A">
      <w:pPr>
        <w:spacing w:after="0" w:line="20" w:lineRule="atLeast"/>
        <w:ind w:firstLine="1440"/>
        <w:jc w:val="thaiDistribute"/>
        <w:rPr>
          <w:rFonts w:ascii="TH SarabunPSK" w:hAnsi="TH SarabunPSK" w:cs="TH SarabunPSK"/>
          <w:sz w:val="32"/>
          <w:szCs w:val="32"/>
        </w:rPr>
      </w:pPr>
    </w:p>
    <w:p w14:paraId="2A3A4CC4" w14:textId="77777777" w:rsidR="008B6C5F" w:rsidRPr="006808FC" w:rsidRDefault="008B6C5F" w:rsidP="0095338A">
      <w:pPr>
        <w:spacing w:after="0" w:line="20" w:lineRule="atLeast"/>
        <w:ind w:firstLine="1440"/>
        <w:jc w:val="thaiDistribute"/>
        <w:rPr>
          <w:rFonts w:ascii="TH SarabunPSK" w:hAnsi="TH SarabunPSK" w:cs="TH SarabunPSK"/>
          <w:sz w:val="32"/>
          <w:szCs w:val="32"/>
        </w:rPr>
      </w:pPr>
    </w:p>
    <w:p w14:paraId="5AE8C181" w14:textId="199FBE6B" w:rsidR="008B6C5F" w:rsidRPr="008B6C5F" w:rsidRDefault="001E5248" w:rsidP="008B6C5F">
      <w:pPr>
        <w:spacing w:after="0" w:line="20" w:lineRule="atLeast"/>
        <w:jc w:val="thaiDistribute"/>
        <w:rPr>
          <w:rFonts w:ascii="TH SarabunPSK" w:hAnsi="TH SarabunPSK" w:cs="TH SarabunPSK"/>
          <w:b/>
          <w:bCs/>
          <w:sz w:val="36"/>
          <w:szCs w:val="36"/>
        </w:rPr>
      </w:pPr>
      <w:r w:rsidRPr="006808FC">
        <w:rPr>
          <w:rFonts w:ascii="TH SarabunPSK" w:hAnsi="TH SarabunPSK" w:cs="TH SarabunPSK"/>
          <w:b/>
          <w:bCs/>
          <w:sz w:val="36"/>
          <w:szCs w:val="36"/>
        </w:rPr>
        <w:lastRenderedPageBreak/>
        <w:t>8.</w:t>
      </w:r>
      <w:r w:rsidRPr="006808FC">
        <w:rPr>
          <w:rFonts w:ascii="TH SarabunPSK" w:hAnsi="TH SarabunPSK" w:cs="TH SarabunPSK" w:hint="cs"/>
          <w:b/>
          <w:bCs/>
          <w:sz w:val="36"/>
          <w:szCs w:val="36"/>
          <w:cs/>
        </w:rPr>
        <w:t xml:space="preserve"> เอกสารอ้างอิง</w:t>
      </w:r>
    </w:p>
    <w:p w14:paraId="2E545718" w14:textId="77777777" w:rsidR="008B6C5F" w:rsidRPr="008B6C5F" w:rsidRDefault="008B6C5F" w:rsidP="008B6C5F">
      <w:pPr>
        <w:tabs>
          <w:tab w:val="left" w:pos="851"/>
        </w:tabs>
        <w:spacing w:after="0" w:line="240" w:lineRule="auto"/>
        <w:rPr>
          <w:rFonts w:ascii="TH SarabunPSK" w:hAnsi="TH SarabunPSK" w:cs="TH SarabunPSK"/>
          <w:sz w:val="32"/>
          <w:szCs w:val="32"/>
        </w:rPr>
      </w:pPr>
      <w:r w:rsidRPr="008B6C5F">
        <w:rPr>
          <w:rFonts w:ascii="TH SarabunPSK" w:hAnsi="TH SarabunPSK" w:cs="TH SarabunPSK"/>
          <w:sz w:val="32"/>
          <w:szCs w:val="32"/>
          <w:cs/>
        </w:rPr>
        <w:t>กระทรวงศึกษาธิการ. (</w:t>
      </w:r>
      <w:r w:rsidRPr="008B6C5F">
        <w:rPr>
          <w:rFonts w:ascii="TH SarabunPSK" w:hAnsi="TH SarabunPSK" w:cs="TH SarabunPSK"/>
          <w:sz w:val="32"/>
          <w:szCs w:val="32"/>
        </w:rPr>
        <w:t xml:space="preserve">2552). </w:t>
      </w:r>
      <w:r w:rsidRPr="008B6C5F">
        <w:rPr>
          <w:rFonts w:ascii="TH SarabunPSK" w:hAnsi="TH SarabunPSK" w:cs="TH SarabunPSK"/>
          <w:b/>
          <w:bCs/>
          <w:sz w:val="32"/>
          <w:szCs w:val="32"/>
          <w:cs/>
        </w:rPr>
        <w:t>ระเบียบกระทรวงศึกษาธิการว่าด้วยการรับเงินหรือทรัพย์สิน</w:t>
      </w:r>
      <w:r w:rsidRPr="008B6C5F">
        <w:rPr>
          <w:rFonts w:ascii="TH SarabunPSK" w:hAnsi="TH SarabunPSK" w:cs="TH SarabunPSK"/>
          <w:b/>
          <w:bCs/>
          <w:sz w:val="32"/>
          <w:szCs w:val="32"/>
        </w:rPr>
        <w:br/>
      </w:r>
      <w:r w:rsidRPr="008B6C5F">
        <w:rPr>
          <w:rFonts w:ascii="TH SarabunPSK" w:hAnsi="TH SarabunPSK" w:cs="TH SarabunPSK"/>
          <w:b/>
          <w:bCs/>
          <w:sz w:val="32"/>
          <w:szCs w:val="32"/>
        </w:rPr>
        <w:tab/>
      </w:r>
      <w:r w:rsidRPr="008B6C5F">
        <w:rPr>
          <w:rFonts w:ascii="TH SarabunPSK" w:hAnsi="TH SarabunPSK" w:cs="TH SarabunPSK"/>
          <w:b/>
          <w:bCs/>
          <w:sz w:val="32"/>
          <w:szCs w:val="32"/>
          <w:cs/>
        </w:rPr>
        <w:t xml:space="preserve">ที่มีผู้บริจาคให้แก่สถานศึกษา พ.ศ. </w:t>
      </w:r>
      <w:r w:rsidRPr="008B6C5F">
        <w:rPr>
          <w:rFonts w:ascii="TH SarabunPSK" w:hAnsi="TH SarabunPSK" w:cs="TH SarabunPSK"/>
          <w:b/>
          <w:bCs/>
          <w:sz w:val="32"/>
          <w:szCs w:val="32"/>
        </w:rPr>
        <w:t>2552.</w:t>
      </w:r>
      <w:r w:rsidRPr="008B6C5F">
        <w:rPr>
          <w:rFonts w:ascii="TH SarabunPSK" w:hAnsi="TH SarabunPSK" w:cs="TH SarabunPSK"/>
          <w:sz w:val="32"/>
          <w:szCs w:val="32"/>
        </w:rPr>
        <w:t xml:space="preserve"> </w:t>
      </w:r>
      <w:r w:rsidRPr="008B6C5F">
        <w:rPr>
          <w:rFonts w:ascii="TH SarabunPSK" w:hAnsi="TH SarabunPSK" w:cs="TH SarabunPSK"/>
          <w:sz w:val="32"/>
          <w:szCs w:val="32"/>
          <w:cs/>
        </w:rPr>
        <w:t xml:space="preserve">สืบค้นจาก </w:t>
      </w:r>
      <w:r w:rsidRPr="008B6C5F">
        <w:rPr>
          <w:rFonts w:ascii="TH SarabunPSK" w:hAnsi="TH SarabunPSK" w:cs="TH SarabunPSK"/>
          <w:sz w:val="32"/>
          <w:szCs w:val="32"/>
        </w:rPr>
        <w:t>http://legal.sru.ac.th/wp-</w:t>
      </w:r>
      <w:r w:rsidRPr="008B6C5F">
        <w:rPr>
          <w:rFonts w:ascii="TH SarabunPSK" w:hAnsi="TH SarabunPSK" w:cs="TH SarabunPSK"/>
          <w:sz w:val="32"/>
          <w:szCs w:val="32"/>
          <w:cs/>
        </w:rPr>
        <w:tab/>
      </w:r>
      <w:r w:rsidRPr="008B6C5F">
        <w:rPr>
          <w:rFonts w:ascii="TH SarabunPSK" w:hAnsi="TH SarabunPSK" w:cs="TH SarabunPSK"/>
          <w:sz w:val="32"/>
          <w:szCs w:val="32"/>
        </w:rPr>
        <w:t>content/uploads/sites/</w:t>
      </w:r>
      <w:r w:rsidRPr="008B6C5F">
        <w:rPr>
          <w:rFonts w:ascii="TH SarabunPSK" w:hAnsi="TH SarabunPSK" w:cs="TH SarabunPSK"/>
          <w:sz w:val="32"/>
          <w:szCs w:val="32"/>
          <w:cs/>
        </w:rPr>
        <w:t>4/2020/01/ระเบียบกระทรวงศึกษาธิการ-ว่าด้วย-การรับเงิน-.</w:t>
      </w:r>
      <w:r w:rsidRPr="008B6C5F">
        <w:rPr>
          <w:rFonts w:ascii="TH SarabunPSK" w:hAnsi="TH SarabunPSK" w:cs="TH SarabunPSK"/>
          <w:sz w:val="32"/>
          <w:szCs w:val="32"/>
        </w:rPr>
        <w:t>pdf</w:t>
      </w:r>
    </w:p>
    <w:p w14:paraId="749DF667" w14:textId="70705C94" w:rsidR="008B6C5F" w:rsidRDefault="008B6C5F" w:rsidP="008B6C5F">
      <w:pPr>
        <w:tabs>
          <w:tab w:val="left" w:pos="851"/>
        </w:tabs>
        <w:spacing w:after="0" w:line="240" w:lineRule="auto"/>
        <w:rPr>
          <w:rFonts w:ascii="TH SarabunPSK" w:hAnsi="TH SarabunPSK" w:cs="TH SarabunPSK"/>
          <w:color w:val="000000" w:themeColor="text1"/>
          <w:sz w:val="32"/>
          <w:szCs w:val="32"/>
        </w:rPr>
      </w:pPr>
      <w:r w:rsidRPr="008B6C5F">
        <w:rPr>
          <w:rFonts w:ascii="TH SarabunPSK" w:hAnsi="TH SarabunPSK" w:cs="TH SarabunPSK"/>
          <w:color w:val="000000" w:themeColor="text1"/>
          <w:sz w:val="32"/>
          <w:szCs w:val="32"/>
          <w:cs/>
        </w:rPr>
        <w:t>จิรายุ แซ่เตีย. (</w:t>
      </w:r>
      <w:r w:rsidRPr="008B6C5F">
        <w:rPr>
          <w:rFonts w:ascii="TH SarabunPSK" w:hAnsi="TH SarabunPSK" w:cs="TH SarabunPSK"/>
          <w:color w:val="000000" w:themeColor="text1"/>
          <w:sz w:val="32"/>
          <w:szCs w:val="32"/>
        </w:rPr>
        <w:t>2555</w:t>
      </w:r>
      <w:r w:rsidRPr="008B6C5F">
        <w:rPr>
          <w:rFonts w:ascii="TH SarabunPSK" w:hAnsi="TH SarabunPSK" w:cs="TH SarabunPSK"/>
          <w:color w:val="000000" w:themeColor="text1"/>
          <w:sz w:val="32"/>
          <w:szCs w:val="32"/>
          <w:cs/>
        </w:rPr>
        <w:t xml:space="preserve">). </w:t>
      </w:r>
      <w:r w:rsidRPr="008B6C5F">
        <w:rPr>
          <w:rFonts w:ascii="TH SarabunPSK" w:hAnsi="TH SarabunPSK" w:cs="TH SarabunPSK"/>
          <w:b/>
          <w:bCs/>
          <w:color w:val="000000" w:themeColor="text1"/>
          <w:sz w:val="32"/>
          <w:szCs w:val="32"/>
          <w:cs/>
        </w:rPr>
        <w:t>ทัศนคติและพฤติกรรมการบริจาคเพื่อสนับสนุนงานสาธารณประโยชน์ของผู้มี</w:t>
      </w:r>
      <w:r w:rsidRPr="008B6C5F">
        <w:rPr>
          <w:rFonts w:ascii="TH SarabunPSK" w:hAnsi="TH SarabunPSK" w:cs="TH SarabunPSK"/>
          <w:b/>
          <w:bCs/>
          <w:color w:val="000000" w:themeColor="text1"/>
          <w:sz w:val="32"/>
          <w:szCs w:val="32"/>
          <w:cs/>
        </w:rPr>
        <w:tab/>
        <w:t>รายได้ในตำบลสุเทพ อำเภอเมือง จังหวัดเชียงใหม่.</w:t>
      </w:r>
      <w:r w:rsidRPr="008B6C5F">
        <w:rPr>
          <w:rFonts w:ascii="TH SarabunPSK" w:hAnsi="TH SarabunPSK" w:cs="TH SarabunPSK"/>
          <w:color w:val="000000" w:themeColor="text1"/>
          <w:sz w:val="32"/>
          <w:szCs w:val="32"/>
          <w:cs/>
        </w:rPr>
        <w:t xml:space="preserve"> วิทยานิพนธ์ปริญญามหาบัณฑิต. </w:t>
      </w:r>
      <w:r w:rsidRPr="008B6C5F">
        <w:rPr>
          <w:rFonts w:ascii="TH SarabunPSK" w:hAnsi="TH SarabunPSK" w:cs="TH SarabunPSK"/>
          <w:color w:val="000000" w:themeColor="text1"/>
          <w:sz w:val="32"/>
          <w:szCs w:val="32"/>
          <w:cs/>
        </w:rPr>
        <w:tab/>
        <w:t>มหาวิทยาลัยเชียงใหม่</w:t>
      </w:r>
      <w:r>
        <w:rPr>
          <w:rFonts w:ascii="TH SarabunPSK" w:hAnsi="TH SarabunPSK" w:cs="TH SarabunPSK" w:hint="cs"/>
          <w:color w:val="000000" w:themeColor="text1"/>
          <w:sz w:val="32"/>
          <w:szCs w:val="32"/>
          <w:cs/>
        </w:rPr>
        <w:t>.</w:t>
      </w:r>
    </w:p>
    <w:p w14:paraId="21DCA65B" w14:textId="77777777" w:rsidR="008B6C5F" w:rsidRDefault="008B6C5F" w:rsidP="008B6C5F">
      <w:pPr>
        <w:tabs>
          <w:tab w:val="left" w:pos="851"/>
        </w:tabs>
        <w:spacing w:after="0" w:line="240" w:lineRule="auto"/>
        <w:rPr>
          <w:rFonts w:ascii="TH SarabunPSK" w:hAnsi="TH SarabunPSK" w:cs="TH SarabunPSK"/>
          <w:color w:val="000000" w:themeColor="text1"/>
          <w:sz w:val="32"/>
          <w:szCs w:val="32"/>
        </w:rPr>
      </w:pPr>
      <w:r w:rsidRPr="008B6C5F">
        <w:rPr>
          <w:rFonts w:ascii="TH SarabunPSK" w:hAnsi="TH SarabunPSK" w:cs="TH SarabunPSK"/>
          <w:color w:val="000000" w:themeColor="text1"/>
          <w:sz w:val="32"/>
          <w:szCs w:val="32"/>
          <w:cs/>
        </w:rPr>
        <w:t>พนม วิลัยหล้า</w:t>
      </w:r>
      <w:r>
        <w:rPr>
          <w:rFonts w:ascii="TH SarabunPSK" w:hAnsi="TH SarabunPSK" w:cs="TH SarabunPSK" w:hint="cs"/>
          <w:color w:val="000000" w:themeColor="text1"/>
          <w:sz w:val="32"/>
          <w:szCs w:val="32"/>
          <w:cs/>
        </w:rPr>
        <w:t xml:space="preserve">. (2560). </w:t>
      </w:r>
      <w:r w:rsidRPr="008B6C5F">
        <w:rPr>
          <w:rFonts w:ascii="TH SarabunPSK" w:hAnsi="TH SarabunPSK" w:cs="TH SarabunPSK"/>
          <w:b/>
          <w:bCs/>
          <w:color w:val="000000" w:themeColor="text1"/>
          <w:sz w:val="32"/>
          <w:szCs w:val="32"/>
          <w:cs/>
        </w:rPr>
        <w:t>สภาพปัญหาและแนวทางการพัฒนาการบริหารงานวิชาการของโรงเรียน</w:t>
      </w:r>
      <w:r>
        <w:rPr>
          <w:rFonts w:ascii="TH SarabunPSK" w:hAnsi="TH SarabunPSK" w:cs="TH SarabunPSK"/>
          <w:b/>
          <w:bCs/>
          <w:color w:val="000000" w:themeColor="text1"/>
          <w:sz w:val="32"/>
          <w:szCs w:val="32"/>
          <w:cs/>
        </w:rPr>
        <w:br/>
      </w:r>
      <w:r>
        <w:rPr>
          <w:rFonts w:ascii="TH SarabunPSK" w:hAnsi="TH SarabunPSK" w:cs="TH SarabunPSK" w:hint="cs"/>
          <w:b/>
          <w:bCs/>
          <w:color w:val="000000" w:themeColor="text1"/>
          <w:sz w:val="32"/>
          <w:szCs w:val="32"/>
          <w:cs/>
        </w:rPr>
        <w:t xml:space="preserve"> </w:t>
      </w:r>
      <w:r>
        <w:rPr>
          <w:rFonts w:ascii="TH SarabunPSK" w:hAnsi="TH SarabunPSK" w:cs="TH SarabunPSK"/>
          <w:b/>
          <w:bCs/>
          <w:color w:val="000000" w:themeColor="text1"/>
          <w:sz w:val="32"/>
          <w:szCs w:val="32"/>
          <w:cs/>
        </w:rPr>
        <w:tab/>
      </w:r>
      <w:r w:rsidRPr="008B6C5F">
        <w:rPr>
          <w:rFonts w:ascii="TH SarabunPSK" w:hAnsi="TH SarabunPSK" w:cs="TH SarabunPSK"/>
          <w:b/>
          <w:bCs/>
          <w:color w:val="000000" w:themeColor="text1"/>
          <w:sz w:val="32"/>
          <w:szCs w:val="32"/>
          <w:cs/>
        </w:rPr>
        <w:t>ในสังกัดสำนักงานเขตพื้นที่การศึกษามัธยมศึกษา เขต 27</w:t>
      </w:r>
      <w:r w:rsidRPr="008B6C5F">
        <w:rPr>
          <w:rFonts w:ascii="TH SarabunPSK" w:hAnsi="TH SarabunPSK" w:cs="TH SarabunPSK" w:hint="cs"/>
          <w:b/>
          <w:bCs/>
          <w:color w:val="000000" w:themeColor="text1"/>
          <w:sz w:val="32"/>
          <w:szCs w:val="32"/>
          <w:cs/>
        </w:rPr>
        <w:t>.</w:t>
      </w:r>
      <w:r>
        <w:rPr>
          <w:rFonts w:ascii="TH SarabunPSK" w:hAnsi="TH SarabunPSK" w:cs="TH SarabunPSK" w:hint="cs"/>
          <w:color w:val="000000" w:themeColor="text1"/>
          <w:sz w:val="32"/>
          <w:szCs w:val="32"/>
          <w:cs/>
        </w:rPr>
        <w:t xml:space="preserve"> </w:t>
      </w:r>
      <w:r w:rsidRPr="008B6C5F">
        <w:rPr>
          <w:rFonts w:ascii="TH SarabunPSK" w:hAnsi="TH SarabunPSK" w:cs="TH SarabunPSK"/>
          <w:color w:val="000000" w:themeColor="text1"/>
          <w:sz w:val="32"/>
          <w:szCs w:val="32"/>
          <w:cs/>
        </w:rPr>
        <w:t>วิทยานิพนธ์ปริญญา</w:t>
      </w:r>
      <w:r>
        <w:rPr>
          <w:rFonts w:ascii="TH SarabunPSK" w:hAnsi="TH SarabunPSK" w:cs="TH SarabunPSK" w:hint="cs"/>
          <w:color w:val="000000" w:themeColor="text1"/>
          <w:sz w:val="32"/>
          <w:szCs w:val="32"/>
          <w:cs/>
        </w:rPr>
        <w:t xml:space="preserve">การศึกษา </w:t>
      </w:r>
    </w:p>
    <w:p w14:paraId="57A6EF80" w14:textId="2BAB37F2" w:rsidR="008B6C5F" w:rsidRPr="008B6C5F" w:rsidRDefault="008B6C5F" w:rsidP="008B6C5F">
      <w:pPr>
        <w:tabs>
          <w:tab w:val="left" w:pos="851"/>
        </w:tabs>
        <w:spacing w:after="0" w:line="240" w:lineRule="auto"/>
        <w:rPr>
          <w:rFonts w:ascii="TH SarabunPSK" w:hAnsi="TH SarabunPSK" w:cs="TH SarabunPSK"/>
          <w:b/>
          <w:bCs/>
          <w:color w:val="000000" w:themeColor="text1"/>
          <w:sz w:val="32"/>
          <w:szCs w:val="32"/>
          <w:cs/>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ab/>
      </w:r>
      <w:r w:rsidRPr="008B6C5F">
        <w:rPr>
          <w:rFonts w:ascii="TH SarabunPSK" w:hAnsi="TH SarabunPSK" w:cs="TH SarabunPSK"/>
          <w:color w:val="000000" w:themeColor="text1"/>
          <w:sz w:val="32"/>
          <w:szCs w:val="32"/>
          <w:cs/>
        </w:rPr>
        <w:t>มหาบัณฑิต.</w:t>
      </w:r>
      <w:r>
        <w:rPr>
          <w:rFonts w:ascii="TH SarabunPSK" w:hAnsi="TH SarabunPSK" w:cs="TH SarabunPSK" w:hint="cs"/>
          <w:b/>
          <w:bCs/>
          <w:color w:val="000000" w:themeColor="text1"/>
          <w:sz w:val="32"/>
          <w:szCs w:val="32"/>
          <w:cs/>
        </w:rPr>
        <w:t xml:space="preserve"> </w:t>
      </w:r>
      <w:r>
        <w:rPr>
          <w:rFonts w:ascii="TH SarabunPSK" w:hAnsi="TH SarabunPSK" w:cs="TH SarabunPSK" w:hint="cs"/>
          <w:color w:val="000000" w:themeColor="text1"/>
          <w:sz w:val="32"/>
          <w:szCs w:val="32"/>
          <w:cs/>
        </w:rPr>
        <w:t>มหาวิทยาลัยมหาสารคาม.</w:t>
      </w:r>
    </w:p>
    <w:p w14:paraId="6B02C095" w14:textId="790776F2" w:rsidR="008B6C5F" w:rsidRDefault="008B6C5F" w:rsidP="008B6C5F">
      <w:pPr>
        <w:tabs>
          <w:tab w:val="left" w:pos="851"/>
        </w:tabs>
        <w:spacing w:after="0" w:line="240" w:lineRule="auto"/>
        <w:rPr>
          <w:rFonts w:ascii="TH SarabunPSK" w:hAnsi="TH SarabunPSK" w:cs="TH SarabunPSK"/>
          <w:sz w:val="32"/>
          <w:szCs w:val="32"/>
        </w:rPr>
      </w:pPr>
      <w:r w:rsidRPr="008B6C5F">
        <w:rPr>
          <w:rFonts w:ascii="TH SarabunPSK" w:eastAsia="Times New Roman" w:hAnsi="TH SarabunPSK" w:cs="TH SarabunPSK"/>
          <w:sz w:val="32"/>
          <w:szCs w:val="32"/>
          <w:cs/>
        </w:rPr>
        <w:t>ราชกิจจา. (</w:t>
      </w:r>
      <w:r w:rsidRPr="008B6C5F">
        <w:rPr>
          <w:rFonts w:ascii="TH SarabunPSK" w:eastAsia="Times New Roman" w:hAnsi="TH SarabunPSK" w:cs="TH SarabunPSK"/>
          <w:sz w:val="32"/>
          <w:szCs w:val="32"/>
        </w:rPr>
        <w:t>2564</w:t>
      </w:r>
      <w:r w:rsidRPr="008B6C5F">
        <w:rPr>
          <w:rFonts w:ascii="TH SarabunPSK" w:eastAsia="Times New Roman" w:hAnsi="TH SarabunPSK" w:cs="TH SarabunPSK"/>
          <w:sz w:val="32"/>
          <w:szCs w:val="32"/>
          <w:cs/>
        </w:rPr>
        <w:t xml:space="preserve">). </w:t>
      </w:r>
      <w:r w:rsidRPr="008B6C5F">
        <w:rPr>
          <w:rFonts w:ascii="TH SarabunPSK" w:hAnsi="TH SarabunPSK" w:cs="TH SarabunPSK"/>
          <w:b/>
          <w:bCs/>
          <w:sz w:val="32"/>
          <w:szCs w:val="32"/>
          <w:cs/>
        </w:rPr>
        <w:t xml:space="preserve">รัฐธรรมนูญแห่งราชอาณาจักรไทย. </w:t>
      </w:r>
      <w:r w:rsidRPr="008B6C5F">
        <w:rPr>
          <w:rFonts w:ascii="TH SarabunPSK" w:hAnsi="TH SarabunPSK" w:cs="TH SarabunPSK"/>
          <w:sz w:val="32"/>
          <w:szCs w:val="32"/>
          <w:cs/>
        </w:rPr>
        <w:t>สืบค้นจาก</w:t>
      </w:r>
      <w:r w:rsidRPr="008B6C5F">
        <w:rPr>
          <w:rFonts w:ascii="TH SarabunPSK" w:hAnsi="TH SarabunPSK" w:cs="TH SarabunPSK"/>
          <w:sz w:val="32"/>
          <w:szCs w:val="32"/>
          <w:cs/>
        </w:rPr>
        <w:tab/>
      </w:r>
      <w:r w:rsidRPr="008B6C5F">
        <w:rPr>
          <w:rFonts w:ascii="TH SarabunPSK" w:hAnsi="TH SarabunPSK" w:cs="TH SarabunPSK"/>
          <w:sz w:val="32"/>
          <w:szCs w:val="32"/>
        </w:rPr>
        <w:t>http://www.ratchakitcha.soc.go.th/DATA/PDF/2560/A/040/1.PDF</w:t>
      </w:r>
    </w:p>
    <w:p w14:paraId="2E6B0CB0" w14:textId="59D08096" w:rsidR="00D62415" w:rsidRDefault="00D62415" w:rsidP="008B6C5F">
      <w:pPr>
        <w:tabs>
          <w:tab w:val="left" w:pos="851"/>
        </w:tabs>
        <w:spacing w:after="0" w:line="240" w:lineRule="auto"/>
        <w:rPr>
          <w:rFonts w:ascii="TH SarabunPSK" w:hAnsi="TH SarabunPSK" w:cs="TH SarabunPSK"/>
          <w:sz w:val="32"/>
          <w:szCs w:val="32"/>
        </w:rPr>
      </w:pPr>
      <w:r>
        <w:rPr>
          <w:rFonts w:ascii="TH SarabunPSK" w:hAnsi="TH SarabunPSK" w:cs="TH SarabunPSK"/>
          <w:sz w:val="32"/>
          <w:szCs w:val="32"/>
        </w:rPr>
        <w:t xml:space="preserve">_______. (2542). </w:t>
      </w:r>
      <w:r>
        <w:rPr>
          <w:rFonts w:ascii="TH SarabunPSK" w:hAnsi="TH SarabunPSK" w:cs="TH SarabunPSK" w:hint="cs"/>
          <w:sz w:val="32"/>
          <w:szCs w:val="32"/>
          <w:cs/>
        </w:rPr>
        <w:t xml:space="preserve">พระราชบัญญัติการศึกษาแห่งชาติ พ.ศ. </w:t>
      </w:r>
      <w:r>
        <w:rPr>
          <w:rFonts w:ascii="TH SarabunPSK" w:hAnsi="TH SarabunPSK" w:cs="TH SarabunPSK"/>
          <w:sz w:val="32"/>
          <w:szCs w:val="32"/>
        </w:rPr>
        <w:t xml:space="preserve">2542 </w:t>
      </w:r>
      <w:r>
        <w:rPr>
          <w:rFonts w:ascii="TH SarabunPSK" w:hAnsi="TH SarabunPSK" w:cs="TH SarabunPSK" w:hint="cs"/>
          <w:sz w:val="32"/>
          <w:szCs w:val="32"/>
          <w:cs/>
        </w:rPr>
        <w:t>สืบค้นจาก</w:t>
      </w:r>
    </w:p>
    <w:p w14:paraId="2EE1D5C2" w14:textId="2EC065E5" w:rsidR="00D62415" w:rsidRPr="00D62415" w:rsidRDefault="00D62415" w:rsidP="008B6C5F">
      <w:pPr>
        <w:tabs>
          <w:tab w:val="left" w:pos="851"/>
        </w:tabs>
        <w:spacing w:after="0" w:line="240" w:lineRule="auto"/>
        <w:rPr>
          <w:rFonts w:ascii="TH SarabunPSK" w:hAnsi="TH SarabunPSK" w:cs="TH SarabunPSK"/>
          <w:sz w:val="32"/>
          <w:szCs w:val="32"/>
          <w:cs/>
        </w:rPr>
      </w:pPr>
      <w:r>
        <w:rPr>
          <w:rFonts w:ascii="TH SarabunPSK" w:hAnsi="TH SarabunPSK" w:cs="TH SarabunPSK"/>
          <w:sz w:val="32"/>
          <w:szCs w:val="32"/>
          <w:cs/>
        </w:rPr>
        <w:tab/>
      </w:r>
      <w:r w:rsidRPr="00D62415">
        <w:rPr>
          <w:rFonts w:ascii="TH SarabunPSK" w:hAnsi="TH SarabunPSK" w:cs="TH SarabunPSK"/>
          <w:sz w:val="32"/>
          <w:szCs w:val="32"/>
        </w:rPr>
        <w:t>http://www.ratchakitcha.soc.go.th/DATA/PDF/</w:t>
      </w:r>
      <w:r w:rsidRPr="00D62415">
        <w:rPr>
          <w:rFonts w:ascii="TH SarabunPSK" w:hAnsi="TH SarabunPSK" w:cs="TH SarabunPSK"/>
          <w:sz w:val="32"/>
          <w:szCs w:val="32"/>
          <w:cs/>
        </w:rPr>
        <w:t>2542/</w:t>
      </w:r>
      <w:r w:rsidRPr="00D62415">
        <w:rPr>
          <w:rFonts w:ascii="TH SarabunPSK" w:hAnsi="TH SarabunPSK" w:cs="TH SarabunPSK"/>
          <w:sz w:val="32"/>
          <w:szCs w:val="32"/>
        </w:rPr>
        <w:t>A/</w:t>
      </w:r>
      <w:r w:rsidRPr="00D62415">
        <w:rPr>
          <w:rFonts w:ascii="TH SarabunPSK" w:hAnsi="TH SarabunPSK" w:cs="TH SarabunPSK"/>
          <w:sz w:val="32"/>
          <w:szCs w:val="32"/>
          <w:cs/>
        </w:rPr>
        <w:t>074/1.</w:t>
      </w:r>
      <w:r w:rsidRPr="00D62415">
        <w:rPr>
          <w:rFonts w:ascii="TH SarabunPSK" w:hAnsi="TH SarabunPSK" w:cs="TH SarabunPSK"/>
          <w:sz w:val="32"/>
          <w:szCs w:val="32"/>
        </w:rPr>
        <w:t>PDF</w:t>
      </w:r>
    </w:p>
    <w:p w14:paraId="63A2F502" w14:textId="77777777" w:rsidR="008B6C5F" w:rsidRPr="008B7960" w:rsidRDefault="008B6C5F" w:rsidP="008B6C5F">
      <w:pPr>
        <w:spacing w:after="0" w:line="240" w:lineRule="auto"/>
        <w:rPr>
          <w:rFonts w:ascii="TH SarabunPSK" w:hAnsi="TH SarabunPSK" w:cs="TH SarabunPSK"/>
          <w:sz w:val="32"/>
          <w:szCs w:val="32"/>
        </w:rPr>
      </w:pPr>
      <w:r w:rsidRPr="008B6C5F">
        <w:rPr>
          <w:rFonts w:ascii="TH SarabunPSK" w:hAnsi="TH SarabunPSK" w:cs="TH SarabunPSK"/>
          <w:sz w:val="32"/>
          <w:szCs w:val="32"/>
          <w:cs/>
        </w:rPr>
        <w:t>สุพจน์ นันทะเทศ และคณะ. (</w:t>
      </w:r>
      <w:r w:rsidRPr="008B6C5F">
        <w:rPr>
          <w:rFonts w:ascii="TH SarabunPSK" w:hAnsi="TH SarabunPSK" w:cs="TH SarabunPSK"/>
          <w:sz w:val="32"/>
          <w:szCs w:val="32"/>
        </w:rPr>
        <w:t>2559</w:t>
      </w:r>
      <w:r w:rsidRPr="008B6C5F">
        <w:rPr>
          <w:rFonts w:ascii="TH SarabunPSK" w:hAnsi="TH SarabunPSK" w:cs="TH SarabunPSK"/>
          <w:sz w:val="32"/>
          <w:szCs w:val="32"/>
          <w:cs/>
        </w:rPr>
        <w:t>)</w:t>
      </w:r>
      <w:r w:rsidRPr="008B6C5F">
        <w:rPr>
          <w:rFonts w:ascii="TH SarabunPSK" w:hAnsi="TH SarabunPSK" w:cs="TH SarabunPSK"/>
          <w:sz w:val="32"/>
          <w:szCs w:val="32"/>
        </w:rPr>
        <w:t xml:space="preserve">. </w:t>
      </w:r>
      <w:r w:rsidRPr="008B7960">
        <w:rPr>
          <w:rFonts w:ascii="TH SarabunPSK" w:hAnsi="TH SarabunPSK" w:cs="TH SarabunPSK"/>
          <w:sz w:val="32"/>
          <w:szCs w:val="32"/>
          <w:cs/>
        </w:rPr>
        <w:t>สภาพ ปัญหาและแนวทางการพัฒนาการบริหารงบประมาณ</w:t>
      </w:r>
    </w:p>
    <w:p w14:paraId="7D9E48AE" w14:textId="77777777" w:rsidR="008B6C5F" w:rsidRPr="008B7960" w:rsidRDefault="008B6C5F" w:rsidP="008B6C5F">
      <w:pPr>
        <w:tabs>
          <w:tab w:val="left" w:pos="851"/>
        </w:tabs>
        <w:spacing w:after="0" w:line="240" w:lineRule="auto"/>
        <w:rPr>
          <w:rFonts w:ascii="TH SarabunPSK" w:hAnsi="TH SarabunPSK" w:cs="TH SarabunPSK"/>
          <w:sz w:val="32"/>
          <w:szCs w:val="32"/>
        </w:rPr>
      </w:pPr>
      <w:r w:rsidRPr="008B7960">
        <w:rPr>
          <w:rFonts w:ascii="TH SarabunPSK" w:hAnsi="TH SarabunPSK" w:cs="TH SarabunPSK"/>
          <w:sz w:val="32"/>
          <w:szCs w:val="32"/>
        </w:rPr>
        <w:tab/>
      </w:r>
      <w:r w:rsidRPr="008B7960">
        <w:rPr>
          <w:rFonts w:ascii="TH SarabunPSK" w:hAnsi="TH SarabunPSK" w:cs="TH SarabunPSK"/>
          <w:sz w:val="32"/>
          <w:szCs w:val="32"/>
          <w:cs/>
        </w:rPr>
        <w:t xml:space="preserve">ของสถานศึกษาขั้นพื้นฐาน สังกัดสำนักงานเขตพื้นที่การศึกษาประถมศึกษาสระแก้ว </w:t>
      </w:r>
    </w:p>
    <w:p w14:paraId="3C573E30" w14:textId="77777777" w:rsidR="008B6C5F" w:rsidRPr="008B6C5F" w:rsidRDefault="008B6C5F" w:rsidP="008B6C5F">
      <w:pPr>
        <w:tabs>
          <w:tab w:val="left" w:pos="851"/>
        </w:tabs>
        <w:spacing w:after="0" w:line="240" w:lineRule="auto"/>
        <w:rPr>
          <w:rFonts w:ascii="TH SarabunPSK" w:hAnsi="TH SarabunPSK" w:cs="TH SarabunPSK"/>
          <w:sz w:val="32"/>
          <w:szCs w:val="32"/>
        </w:rPr>
      </w:pPr>
      <w:r w:rsidRPr="008B7960">
        <w:rPr>
          <w:rFonts w:ascii="TH SarabunPSK" w:hAnsi="TH SarabunPSK" w:cs="TH SarabunPSK"/>
          <w:sz w:val="32"/>
          <w:szCs w:val="32"/>
        </w:rPr>
        <w:tab/>
      </w:r>
      <w:r w:rsidRPr="008B7960">
        <w:rPr>
          <w:rFonts w:ascii="TH SarabunPSK" w:hAnsi="TH SarabunPSK" w:cs="TH SarabunPSK"/>
          <w:sz w:val="32"/>
          <w:szCs w:val="32"/>
          <w:cs/>
        </w:rPr>
        <w:t xml:space="preserve">เขต </w:t>
      </w:r>
      <w:r w:rsidRPr="008B7960">
        <w:rPr>
          <w:rFonts w:ascii="TH SarabunPSK" w:hAnsi="TH SarabunPSK" w:cs="TH SarabunPSK"/>
          <w:sz w:val="32"/>
          <w:szCs w:val="32"/>
        </w:rPr>
        <w:t>2</w:t>
      </w:r>
      <w:r w:rsidRPr="008B7960">
        <w:rPr>
          <w:rFonts w:ascii="TH SarabunPSK" w:hAnsi="TH SarabunPSK" w:cs="TH SarabunPSK"/>
          <w:sz w:val="32"/>
          <w:szCs w:val="32"/>
          <w:cs/>
        </w:rPr>
        <w:t>.</w:t>
      </w:r>
      <w:r w:rsidRPr="008B6C5F">
        <w:rPr>
          <w:rFonts w:ascii="TH SarabunPSK" w:hAnsi="TH SarabunPSK" w:cs="TH SarabunPSK"/>
          <w:sz w:val="32"/>
          <w:szCs w:val="32"/>
        </w:rPr>
        <w:t xml:space="preserve"> </w:t>
      </w:r>
      <w:r w:rsidRPr="008B7960">
        <w:rPr>
          <w:rFonts w:ascii="TH SarabunPSK" w:hAnsi="TH SarabunPSK" w:cs="TH SarabunPSK"/>
          <w:b/>
          <w:bCs/>
          <w:sz w:val="32"/>
          <w:szCs w:val="32"/>
          <w:cs/>
        </w:rPr>
        <w:t>วารสารบัณฑิตศึกษา.</w:t>
      </w:r>
      <w:r w:rsidRPr="008B6C5F">
        <w:rPr>
          <w:rFonts w:ascii="TH SarabunPSK" w:hAnsi="TH SarabunPSK" w:cs="TH SarabunPSK"/>
          <w:sz w:val="32"/>
          <w:szCs w:val="32"/>
          <w:cs/>
        </w:rPr>
        <w:t xml:space="preserve"> มหาวิทยาลัยราชภัฏสกลนคร.</w:t>
      </w:r>
    </w:p>
    <w:p w14:paraId="79F97E64" w14:textId="77777777" w:rsidR="008B6C5F" w:rsidRPr="008B6C5F" w:rsidRDefault="008B6C5F" w:rsidP="008B6C5F">
      <w:pPr>
        <w:tabs>
          <w:tab w:val="left" w:pos="851"/>
        </w:tabs>
        <w:spacing w:after="0" w:line="240" w:lineRule="auto"/>
        <w:rPr>
          <w:rFonts w:ascii="TH SarabunPSK" w:hAnsi="TH SarabunPSK" w:cs="TH SarabunPSK"/>
          <w:color w:val="000000" w:themeColor="text1"/>
          <w:sz w:val="32"/>
          <w:szCs w:val="32"/>
        </w:rPr>
      </w:pPr>
      <w:r w:rsidRPr="008B6C5F">
        <w:rPr>
          <w:rFonts w:ascii="TH SarabunPSK" w:eastAsiaTheme="minorEastAsia" w:hAnsi="TH SarabunPSK" w:cs="TH SarabunPSK"/>
          <w:color w:val="000000" w:themeColor="text1"/>
          <w:sz w:val="32"/>
          <w:szCs w:val="32"/>
          <w:cs/>
          <w:lang w:eastAsia="ko-KR"/>
        </w:rPr>
        <w:t>สาคร สุขศรีวงศ์.</w:t>
      </w:r>
      <w:r w:rsidRPr="008B6C5F">
        <w:rPr>
          <w:rFonts w:ascii="TH SarabunPSK" w:eastAsiaTheme="minorEastAsia" w:hAnsi="TH SarabunPSK" w:cs="TH SarabunPSK"/>
          <w:color w:val="000000" w:themeColor="text1"/>
          <w:sz w:val="32"/>
          <w:szCs w:val="32"/>
          <w:lang w:eastAsia="ko-KR"/>
        </w:rPr>
        <w:t xml:space="preserve"> (2562).</w:t>
      </w:r>
      <w:r w:rsidRPr="008B6C5F">
        <w:rPr>
          <w:rFonts w:ascii="TH SarabunPSK" w:eastAsiaTheme="minorEastAsia" w:hAnsi="TH SarabunPSK" w:cs="TH SarabunPSK"/>
          <w:color w:val="000000" w:themeColor="text1"/>
          <w:sz w:val="32"/>
          <w:szCs w:val="32"/>
          <w:cs/>
          <w:lang w:eastAsia="ko-KR"/>
        </w:rPr>
        <w:t xml:space="preserve"> </w:t>
      </w:r>
      <w:r w:rsidRPr="008B6C5F">
        <w:rPr>
          <w:rFonts w:ascii="TH SarabunPSK" w:hAnsi="TH SarabunPSK" w:cs="TH SarabunPSK"/>
          <w:b/>
          <w:bCs/>
          <w:color w:val="000000" w:themeColor="text1"/>
          <w:sz w:val="32"/>
          <w:szCs w:val="32"/>
          <w:cs/>
        </w:rPr>
        <w:t>การจัดการจากมุมมองนักบริหาร.</w:t>
      </w:r>
      <w:r w:rsidRPr="008B6C5F">
        <w:rPr>
          <w:rFonts w:ascii="TH SarabunPSK" w:hAnsi="TH SarabunPSK" w:cs="TH SarabunPSK"/>
          <w:color w:val="000000" w:themeColor="text1"/>
          <w:sz w:val="32"/>
          <w:szCs w:val="32"/>
          <w:cs/>
        </w:rPr>
        <w:t xml:space="preserve"> พิมพ์ครั้งที่ </w:t>
      </w:r>
      <w:r w:rsidRPr="008B6C5F">
        <w:rPr>
          <w:rFonts w:ascii="TH SarabunPSK" w:hAnsi="TH SarabunPSK" w:cs="TH SarabunPSK"/>
          <w:color w:val="000000" w:themeColor="text1"/>
          <w:sz w:val="32"/>
          <w:szCs w:val="32"/>
        </w:rPr>
        <w:t xml:space="preserve">16. </w:t>
      </w:r>
    </w:p>
    <w:p w14:paraId="7372C30D" w14:textId="77777777" w:rsidR="008B6C5F" w:rsidRPr="008B6C5F" w:rsidRDefault="008B6C5F" w:rsidP="008B6C5F">
      <w:pPr>
        <w:tabs>
          <w:tab w:val="left" w:pos="851"/>
        </w:tabs>
        <w:spacing w:after="0" w:line="240" w:lineRule="auto"/>
        <w:rPr>
          <w:rFonts w:ascii="TH SarabunPSK" w:hAnsi="TH SarabunPSK" w:cs="TH SarabunPSK"/>
          <w:color w:val="000000" w:themeColor="text1"/>
          <w:sz w:val="32"/>
          <w:szCs w:val="32"/>
        </w:rPr>
      </w:pPr>
      <w:r w:rsidRPr="008B6C5F">
        <w:rPr>
          <w:rFonts w:ascii="TH SarabunPSK" w:hAnsi="TH SarabunPSK" w:cs="TH SarabunPSK"/>
          <w:color w:val="000000" w:themeColor="text1"/>
          <w:sz w:val="32"/>
          <w:szCs w:val="32"/>
          <w:cs/>
        </w:rPr>
        <w:tab/>
        <w:t xml:space="preserve">กรุงเทพฯ </w:t>
      </w:r>
      <w:r w:rsidRPr="008B6C5F">
        <w:rPr>
          <w:rFonts w:ascii="TH SarabunPSK" w:hAnsi="TH SarabunPSK" w:cs="TH SarabunPSK"/>
          <w:color w:val="000000" w:themeColor="text1"/>
          <w:sz w:val="32"/>
          <w:szCs w:val="32"/>
        </w:rPr>
        <w:t xml:space="preserve">: </w:t>
      </w:r>
      <w:r w:rsidRPr="008B6C5F">
        <w:rPr>
          <w:rFonts w:ascii="TH SarabunPSK" w:hAnsi="TH SarabunPSK" w:cs="TH SarabunPSK"/>
          <w:sz w:val="32"/>
          <w:szCs w:val="32"/>
          <w:cs/>
        </w:rPr>
        <w:t>จี.พี. ไซเบอร์พริ้นท์</w:t>
      </w:r>
      <w:r w:rsidRPr="008B6C5F">
        <w:rPr>
          <w:rFonts w:ascii="TH SarabunPSK" w:hAnsi="TH SarabunPSK" w:cs="TH SarabunPSK"/>
          <w:sz w:val="32"/>
          <w:szCs w:val="32"/>
        </w:rPr>
        <w:t>.</w:t>
      </w:r>
    </w:p>
    <w:p w14:paraId="14B1CC53" w14:textId="77777777" w:rsidR="008B6C5F" w:rsidRPr="008B6C5F" w:rsidRDefault="008B6C5F" w:rsidP="008B6C5F">
      <w:pPr>
        <w:tabs>
          <w:tab w:val="left" w:pos="851"/>
        </w:tabs>
        <w:spacing w:after="0" w:line="240" w:lineRule="auto"/>
        <w:rPr>
          <w:rFonts w:ascii="TH SarabunPSK" w:hAnsi="TH SarabunPSK" w:cs="TH SarabunPSK"/>
          <w:sz w:val="32"/>
          <w:szCs w:val="32"/>
        </w:rPr>
      </w:pPr>
      <w:r w:rsidRPr="008B6C5F">
        <w:rPr>
          <w:rFonts w:ascii="TH SarabunPSK" w:hAnsi="TH SarabunPSK" w:cs="TH SarabunPSK"/>
          <w:sz w:val="32"/>
          <w:szCs w:val="32"/>
          <w:cs/>
        </w:rPr>
        <w:t>สำนักงานเขตพื้นที่การศึกษาปทุมธานีเขต 2. (</w:t>
      </w:r>
      <w:r w:rsidRPr="008B6C5F">
        <w:rPr>
          <w:rFonts w:ascii="TH SarabunPSK" w:hAnsi="TH SarabunPSK" w:cs="TH SarabunPSK"/>
          <w:sz w:val="32"/>
          <w:szCs w:val="32"/>
        </w:rPr>
        <w:t xml:space="preserve">2564). </w:t>
      </w:r>
      <w:r w:rsidRPr="008B6C5F">
        <w:rPr>
          <w:rFonts w:ascii="TH SarabunPSK" w:hAnsi="TH SarabunPSK" w:cs="TH SarabunPSK"/>
          <w:b/>
          <w:bCs/>
          <w:sz w:val="32"/>
          <w:szCs w:val="32"/>
          <w:cs/>
        </w:rPr>
        <w:t>แนวการดำเนินงานเกี่ยวกับเงินรายได้</w:t>
      </w:r>
      <w:r w:rsidRPr="008B6C5F">
        <w:rPr>
          <w:rFonts w:ascii="TH SarabunPSK" w:hAnsi="TH SarabunPSK" w:cs="TH SarabunPSK"/>
          <w:b/>
          <w:bCs/>
          <w:sz w:val="32"/>
          <w:szCs w:val="32"/>
        </w:rPr>
        <w:tab/>
      </w:r>
      <w:r w:rsidRPr="008B6C5F">
        <w:rPr>
          <w:rFonts w:ascii="TH SarabunPSK" w:hAnsi="TH SarabunPSK" w:cs="TH SarabunPSK"/>
          <w:b/>
          <w:bCs/>
          <w:sz w:val="32"/>
          <w:szCs w:val="32"/>
          <w:cs/>
        </w:rPr>
        <w:t>สถานศึกษา</w:t>
      </w:r>
      <w:r w:rsidRPr="008B6C5F">
        <w:rPr>
          <w:rFonts w:ascii="TH SarabunPSK" w:hAnsi="TH SarabunPSK" w:cs="TH SarabunPSK"/>
          <w:b/>
          <w:bCs/>
          <w:sz w:val="32"/>
          <w:szCs w:val="32"/>
        </w:rPr>
        <w:t>.</w:t>
      </w:r>
      <w:r w:rsidRPr="008B6C5F">
        <w:rPr>
          <w:rFonts w:ascii="TH SarabunPSK" w:hAnsi="TH SarabunPSK" w:cs="TH SarabunPSK"/>
          <w:sz w:val="32"/>
          <w:szCs w:val="32"/>
        </w:rPr>
        <w:t xml:space="preserve"> </w:t>
      </w:r>
      <w:r w:rsidRPr="008B6C5F">
        <w:rPr>
          <w:rFonts w:ascii="TH SarabunPSK" w:hAnsi="TH SarabunPSK" w:cs="TH SarabunPSK"/>
          <w:sz w:val="32"/>
          <w:szCs w:val="32"/>
          <w:cs/>
        </w:rPr>
        <w:t xml:space="preserve">สืบค้นจาก </w:t>
      </w:r>
      <w:r w:rsidRPr="008B6C5F">
        <w:rPr>
          <w:rFonts w:ascii="TH SarabunPSK" w:hAnsi="TH SarabunPSK" w:cs="TH SarabunPSK"/>
          <w:sz w:val="32"/>
          <w:szCs w:val="32"/>
        </w:rPr>
        <w:t>http://www.ptt</w:t>
      </w:r>
      <w:r w:rsidRPr="008B6C5F">
        <w:rPr>
          <w:rFonts w:ascii="TH SarabunPSK" w:hAnsi="TH SarabunPSK" w:cs="TH SarabunPSK"/>
          <w:sz w:val="32"/>
          <w:szCs w:val="32"/>
          <w:cs/>
        </w:rPr>
        <w:t>2.</w:t>
      </w:r>
      <w:r w:rsidRPr="008B6C5F">
        <w:rPr>
          <w:rFonts w:ascii="TH SarabunPSK" w:hAnsi="TH SarabunPSK" w:cs="TH SarabunPSK"/>
          <w:sz w:val="32"/>
          <w:szCs w:val="32"/>
        </w:rPr>
        <w:t xml:space="preserve">go.th › images › </w:t>
      </w:r>
      <w:r w:rsidRPr="008B6C5F">
        <w:rPr>
          <w:rFonts w:ascii="TH SarabunPSK" w:hAnsi="TH SarabunPSK" w:cs="TH SarabunPSK"/>
          <w:sz w:val="32"/>
          <w:szCs w:val="32"/>
          <w:cs/>
        </w:rPr>
        <w:t xml:space="preserve">2015/06 </w:t>
      </w:r>
      <w:r w:rsidRPr="008B6C5F">
        <w:rPr>
          <w:rFonts w:ascii="TH SarabunPSK" w:hAnsi="TH SarabunPSK" w:cs="TH SarabunPSK"/>
          <w:sz w:val="32"/>
          <w:szCs w:val="32"/>
        </w:rPr>
        <w:t>› admin</w:t>
      </w:r>
    </w:p>
    <w:p w14:paraId="03F856B6" w14:textId="77777777" w:rsidR="008B6C5F" w:rsidRPr="008B6C5F" w:rsidRDefault="008B6C5F" w:rsidP="008B6C5F">
      <w:pPr>
        <w:tabs>
          <w:tab w:val="left" w:pos="851"/>
        </w:tabs>
        <w:spacing w:after="0" w:line="240" w:lineRule="auto"/>
        <w:rPr>
          <w:rFonts w:ascii="TH SarabunPSK" w:eastAsia="Times New Roman" w:hAnsi="TH SarabunPSK" w:cs="TH SarabunPSK"/>
          <w:sz w:val="32"/>
          <w:szCs w:val="32"/>
        </w:rPr>
      </w:pPr>
      <w:r w:rsidRPr="008B6C5F">
        <w:rPr>
          <w:rFonts w:ascii="TH SarabunPSK" w:hAnsi="TH SarabunPSK" w:cs="TH SarabunPSK"/>
          <w:sz w:val="32"/>
          <w:szCs w:val="32"/>
          <w:cs/>
        </w:rPr>
        <w:t xml:space="preserve">สำนักงานเขตพื้นที่การศึกษามัธยมศึกษาเขต </w:t>
      </w:r>
      <w:r w:rsidRPr="008B6C5F">
        <w:rPr>
          <w:rFonts w:ascii="TH SarabunPSK" w:hAnsi="TH SarabunPSK" w:cs="TH SarabunPSK"/>
          <w:sz w:val="32"/>
          <w:szCs w:val="32"/>
        </w:rPr>
        <w:t xml:space="preserve">39. (2564). </w:t>
      </w:r>
      <w:r w:rsidRPr="008B6C5F">
        <w:rPr>
          <w:rFonts w:ascii="TH SarabunPSK" w:eastAsia="Times New Roman" w:hAnsi="TH SarabunPSK" w:cs="TH SarabunPSK"/>
          <w:b/>
          <w:bCs/>
          <w:sz w:val="32"/>
          <w:szCs w:val="32"/>
          <w:cs/>
        </w:rPr>
        <w:t>คู่มือการเบิกจ่ายเงินสถานศึกษา.</w:t>
      </w:r>
      <w:r w:rsidRPr="008B6C5F">
        <w:rPr>
          <w:rFonts w:ascii="TH SarabunPSK" w:eastAsia="Times New Roman" w:hAnsi="TH SarabunPSK" w:cs="TH SarabunPSK"/>
          <w:sz w:val="32"/>
          <w:szCs w:val="32"/>
        </w:rPr>
        <w:t xml:space="preserve"> </w:t>
      </w:r>
      <w:r w:rsidRPr="008B6C5F">
        <w:rPr>
          <w:rFonts w:ascii="TH SarabunPSK" w:eastAsia="Times New Roman" w:hAnsi="TH SarabunPSK" w:cs="TH SarabunPSK"/>
          <w:sz w:val="32"/>
          <w:szCs w:val="32"/>
          <w:cs/>
        </w:rPr>
        <w:t>สืบค้นจาก</w:t>
      </w:r>
      <w:r w:rsidRPr="008B6C5F">
        <w:rPr>
          <w:rFonts w:ascii="TH SarabunPSK" w:eastAsia="Times New Roman" w:hAnsi="TH SarabunPSK" w:cs="TH SarabunPSK"/>
          <w:sz w:val="32"/>
          <w:szCs w:val="32"/>
          <w:cs/>
        </w:rPr>
        <w:br/>
      </w:r>
      <w:r w:rsidRPr="008B6C5F">
        <w:rPr>
          <w:rFonts w:ascii="TH SarabunPSK" w:eastAsia="Times New Roman" w:hAnsi="TH SarabunPSK" w:cs="TH SarabunPSK"/>
          <w:sz w:val="32"/>
          <w:szCs w:val="32"/>
          <w:cs/>
        </w:rPr>
        <w:tab/>
      </w:r>
      <w:r w:rsidRPr="008B6C5F">
        <w:rPr>
          <w:rFonts w:ascii="TH SarabunPSK" w:eastAsia="Times New Roman" w:hAnsi="TH SarabunPSK" w:cs="TH SarabunPSK"/>
          <w:sz w:val="32"/>
          <w:szCs w:val="32"/>
        </w:rPr>
        <w:t>https://km.sec</w:t>
      </w:r>
      <w:r w:rsidRPr="008B6C5F">
        <w:rPr>
          <w:rFonts w:ascii="TH SarabunPSK" w:eastAsia="Times New Roman" w:hAnsi="TH SarabunPSK" w:cs="TH SarabunPSK"/>
          <w:sz w:val="32"/>
          <w:szCs w:val="32"/>
          <w:cs/>
        </w:rPr>
        <w:t>39.</w:t>
      </w:r>
      <w:r w:rsidRPr="008B6C5F">
        <w:rPr>
          <w:rFonts w:ascii="TH SarabunPSK" w:eastAsia="Times New Roman" w:hAnsi="TH SarabunPSK" w:cs="TH SarabunPSK"/>
          <w:sz w:val="32"/>
          <w:szCs w:val="32"/>
        </w:rPr>
        <w:t>net/research/</w:t>
      </w:r>
      <w:r w:rsidRPr="008B6C5F">
        <w:rPr>
          <w:rFonts w:ascii="TH SarabunPSK" w:eastAsia="Times New Roman" w:hAnsi="TH SarabunPSK" w:cs="TH SarabunPSK"/>
          <w:sz w:val="32"/>
          <w:szCs w:val="32"/>
          <w:cs/>
        </w:rPr>
        <w:t>254272.</w:t>
      </w:r>
      <w:r w:rsidRPr="008B6C5F">
        <w:rPr>
          <w:rFonts w:ascii="TH SarabunPSK" w:eastAsia="Times New Roman" w:hAnsi="TH SarabunPSK" w:cs="TH SarabunPSK"/>
          <w:sz w:val="32"/>
          <w:szCs w:val="32"/>
        </w:rPr>
        <w:t>pdf</w:t>
      </w:r>
    </w:p>
    <w:p w14:paraId="69232D53" w14:textId="77777777" w:rsidR="008B6C5F" w:rsidRPr="008B6C5F" w:rsidRDefault="008B6C5F" w:rsidP="008B6C5F">
      <w:pPr>
        <w:tabs>
          <w:tab w:val="left" w:pos="851"/>
        </w:tabs>
        <w:spacing w:after="0" w:line="240" w:lineRule="auto"/>
        <w:rPr>
          <w:rFonts w:ascii="TH SarabunPSK" w:hAnsi="TH SarabunPSK" w:cs="TH SarabunPSK"/>
          <w:sz w:val="32"/>
          <w:szCs w:val="32"/>
        </w:rPr>
      </w:pPr>
      <w:r w:rsidRPr="008B6C5F">
        <w:rPr>
          <w:rFonts w:ascii="TH SarabunPSK" w:eastAsia="Times New Roman" w:hAnsi="TH SarabunPSK" w:cs="TH SarabunPSK"/>
          <w:sz w:val="32"/>
          <w:szCs w:val="32"/>
          <w:cs/>
        </w:rPr>
        <w:t xml:space="preserve">สำนักงานเขตพื้นที่การศึกษาประถมศึกษาน่านเขต </w:t>
      </w:r>
      <w:r w:rsidRPr="008B6C5F">
        <w:rPr>
          <w:rFonts w:ascii="TH SarabunPSK" w:eastAsia="Times New Roman" w:hAnsi="TH SarabunPSK" w:cs="TH SarabunPSK"/>
          <w:sz w:val="32"/>
          <w:szCs w:val="32"/>
        </w:rPr>
        <w:t>1.</w:t>
      </w:r>
      <w:r w:rsidRPr="008B6C5F">
        <w:rPr>
          <w:rFonts w:ascii="TH SarabunPSK" w:eastAsia="Times New Roman" w:hAnsi="TH SarabunPSK" w:cs="TH SarabunPSK"/>
          <w:sz w:val="32"/>
          <w:szCs w:val="32"/>
          <w:cs/>
        </w:rPr>
        <w:t xml:space="preserve"> </w:t>
      </w:r>
      <w:r w:rsidRPr="008B6C5F">
        <w:rPr>
          <w:rFonts w:ascii="TH SarabunPSK" w:hAnsi="TH SarabunPSK" w:cs="TH SarabunPSK"/>
          <w:sz w:val="32"/>
          <w:szCs w:val="32"/>
        </w:rPr>
        <w:t xml:space="preserve">(2564). </w:t>
      </w:r>
      <w:r w:rsidRPr="008B6C5F">
        <w:rPr>
          <w:rFonts w:ascii="TH SarabunPSK" w:hAnsi="TH SarabunPSK" w:cs="TH SarabunPSK"/>
          <w:b/>
          <w:bCs/>
          <w:sz w:val="32"/>
          <w:szCs w:val="32"/>
          <w:cs/>
        </w:rPr>
        <w:t>เงินรายได้สถานศึกษา.</w:t>
      </w:r>
      <w:r w:rsidRPr="008B6C5F">
        <w:rPr>
          <w:rFonts w:ascii="TH SarabunPSK" w:hAnsi="TH SarabunPSK" w:cs="TH SarabunPSK"/>
          <w:sz w:val="32"/>
          <w:szCs w:val="32"/>
          <w:cs/>
        </w:rPr>
        <w:t xml:space="preserve"> สืบค้นจาก</w:t>
      </w:r>
      <w:r w:rsidRPr="008B6C5F">
        <w:rPr>
          <w:rFonts w:ascii="TH SarabunPSK" w:hAnsi="TH SarabunPSK" w:cs="TH SarabunPSK"/>
          <w:sz w:val="32"/>
          <w:szCs w:val="32"/>
          <w:cs/>
        </w:rPr>
        <w:tab/>
      </w:r>
      <w:r w:rsidRPr="008B6C5F">
        <w:rPr>
          <w:rFonts w:ascii="TH SarabunPSK" w:hAnsi="TH SarabunPSK" w:cs="TH SarabunPSK"/>
          <w:sz w:val="32"/>
          <w:szCs w:val="32"/>
        </w:rPr>
        <w:t>http://test.ednan</w:t>
      </w:r>
      <w:r w:rsidRPr="008B6C5F">
        <w:rPr>
          <w:rFonts w:ascii="TH SarabunPSK" w:hAnsi="TH SarabunPSK" w:cs="TH SarabunPSK"/>
          <w:sz w:val="32"/>
          <w:szCs w:val="32"/>
          <w:cs/>
        </w:rPr>
        <w:t>1.</w:t>
      </w:r>
      <w:r w:rsidRPr="008B6C5F">
        <w:rPr>
          <w:rFonts w:ascii="TH SarabunPSK" w:hAnsi="TH SarabunPSK" w:cs="TH SarabunPSK"/>
          <w:sz w:val="32"/>
          <w:szCs w:val="32"/>
        </w:rPr>
        <w:t>go.th:</w:t>
      </w:r>
      <w:r w:rsidRPr="008B6C5F">
        <w:rPr>
          <w:rFonts w:ascii="TH SarabunPSK" w:hAnsi="TH SarabunPSK" w:cs="TH SarabunPSK"/>
          <w:sz w:val="32"/>
          <w:szCs w:val="32"/>
          <w:cs/>
        </w:rPr>
        <w:t>88/</w:t>
      </w:r>
      <w:r w:rsidRPr="008B6C5F">
        <w:rPr>
          <w:rFonts w:ascii="TH SarabunPSK" w:hAnsi="TH SarabunPSK" w:cs="TH SarabunPSK"/>
          <w:sz w:val="32"/>
          <w:szCs w:val="32"/>
        </w:rPr>
        <w:t>images/page/file/</w:t>
      </w:r>
      <w:r w:rsidRPr="008B6C5F">
        <w:rPr>
          <w:rFonts w:ascii="TH SarabunPSK" w:hAnsi="TH SarabunPSK" w:cs="TH SarabunPSK"/>
          <w:sz w:val="32"/>
          <w:szCs w:val="32"/>
          <w:cs/>
        </w:rPr>
        <w:t>1505171130</w:t>
      </w:r>
      <w:r w:rsidRPr="008B6C5F">
        <w:rPr>
          <w:rFonts w:ascii="TH SarabunPSK" w:hAnsi="TH SarabunPSK" w:cs="TH SarabunPSK"/>
          <w:sz w:val="32"/>
          <w:szCs w:val="32"/>
        </w:rPr>
        <w:t>ADS</w:t>
      </w:r>
      <w:r w:rsidRPr="008B6C5F">
        <w:rPr>
          <w:rFonts w:ascii="TH SarabunPSK" w:hAnsi="TH SarabunPSK" w:cs="TH SarabunPSK"/>
          <w:sz w:val="32"/>
          <w:szCs w:val="32"/>
          <w:cs/>
        </w:rPr>
        <w:t>5</w:t>
      </w:r>
      <w:r w:rsidRPr="008B6C5F">
        <w:rPr>
          <w:rFonts w:ascii="TH SarabunPSK" w:hAnsi="TH SarabunPSK" w:cs="TH SarabunPSK"/>
          <w:sz w:val="32"/>
          <w:szCs w:val="32"/>
        </w:rPr>
        <w:t>G</w:t>
      </w:r>
      <w:r w:rsidRPr="008B6C5F">
        <w:rPr>
          <w:rFonts w:ascii="TH SarabunPSK" w:hAnsi="TH SarabunPSK" w:cs="TH SarabunPSK"/>
          <w:sz w:val="32"/>
          <w:szCs w:val="32"/>
          <w:cs/>
        </w:rPr>
        <w:t>1.</w:t>
      </w:r>
      <w:r w:rsidRPr="008B6C5F">
        <w:rPr>
          <w:rFonts w:ascii="TH SarabunPSK" w:hAnsi="TH SarabunPSK" w:cs="TH SarabunPSK"/>
          <w:sz w:val="32"/>
          <w:szCs w:val="32"/>
        </w:rPr>
        <w:t>pdf</w:t>
      </w:r>
    </w:p>
    <w:p w14:paraId="058EC59D" w14:textId="77777777" w:rsidR="008B6C5F" w:rsidRPr="008B6C5F" w:rsidRDefault="008B6C5F" w:rsidP="008B6C5F">
      <w:pPr>
        <w:tabs>
          <w:tab w:val="left" w:pos="851"/>
        </w:tabs>
        <w:spacing w:after="0" w:line="240" w:lineRule="auto"/>
        <w:rPr>
          <w:rFonts w:ascii="TH SarabunPSK" w:hAnsi="TH SarabunPSK" w:cs="TH SarabunPSK"/>
          <w:sz w:val="32"/>
          <w:szCs w:val="32"/>
        </w:rPr>
      </w:pPr>
      <w:r w:rsidRPr="008B6C5F">
        <w:rPr>
          <w:rFonts w:ascii="TH SarabunPSK" w:hAnsi="TH SarabunPSK" w:cs="TH SarabunPSK"/>
          <w:sz w:val="32"/>
          <w:szCs w:val="32"/>
          <w:cs/>
        </w:rPr>
        <w:t>สำนักงานเขตพื้นที่การศึกษาประถมศึกษาสกลนครเขต 1</w:t>
      </w:r>
      <w:r w:rsidRPr="008B6C5F">
        <w:rPr>
          <w:rFonts w:ascii="TH SarabunPSK" w:hAnsi="TH SarabunPSK" w:cs="TH SarabunPSK"/>
          <w:sz w:val="32"/>
          <w:szCs w:val="32"/>
        </w:rPr>
        <w:t xml:space="preserve">. (2564). </w:t>
      </w:r>
      <w:r w:rsidRPr="008B6C5F">
        <w:rPr>
          <w:rFonts w:ascii="TH SarabunPSK" w:hAnsi="TH SarabunPSK" w:cs="TH SarabunPSK"/>
          <w:b/>
          <w:bCs/>
          <w:sz w:val="32"/>
          <w:szCs w:val="32"/>
          <w:cs/>
        </w:rPr>
        <w:t>คู่มือการดำเนินงานของ</w:t>
      </w:r>
      <w:r w:rsidRPr="008B6C5F">
        <w:rPr>
          <w:rFonts w:ascii="TH SarabunPSK" w:hAnsi="TH SarabunPSK" w:cs="TH SarabunPSK"/>
          <w:b/>
          <w:bCs/>
          <w:sz w:val="32"/>
          <w:szCs w:val="32"/>
        </w:rPr>
        <w:tab/>
      </w:r>
      <w:r w:rsidRPr="008B6C5F">
        <w:rPr>
          <w:rFonts w:ascii="TH SarabunPSK" w:hAnsi="TH SarabunPSK" w:cs="TH SarabunPSK"/>
          <w:b/>
          <w:bCs/>
          <w:sz w:val="32"/>
          <w:szCs w:val="32"/>
          <w:cs/>
        </w:rPr>
        <w:t>คณะกรรมการสถานศึกษาขั้นพื้นฐาน พ.ศ.</w:t>
      </w:r>
      <w:r w:rsidRPr="008B6C5F">
        <w:rPr>
          <w:rFonts w:ascii="TH SarabunPSK" w:hAnsi="TH SarabunPSK" w:cs="TH SarabunPSK"/>
          <w:b/>
          <w:bCs/>
          <w:sz w:val="32"/>
          <w:szCs w:val="32"/>
        </w:rPr>
        <w:t>2562.</w:t>
      </w:r>
      <w:r w:rsidRPr="008B6C5F">
        <w:rPr>
          <w:rFonts w:ascii="TH SarabunPSK" w:hAnsi="TH SarabunPSK" w:cs="TH SarabunPSK"/>
          <w:sz w:val="32"/>
          <w:szCs w:val="32"/>
        </w:rPr>
        <w:t xml:space="preserve"> </w:t>
      </w:r>
      <w:r w:rsidRPr="008B6C5F">
        <w:rPr>
          <w:rFonts w:ascii="TH SarabunPSK" w:hAnsi="TH SarabunPSK" w:cs="TH SarabunPSK"/>
          <w:sz w:val="32"/>
          <w:szCs w:val="32"/>
          <w:cs/>
        </w:rPr>
        <w:t xml:space="preserve">สืบค้นจาก </w:t>
      </w:r>
      <w:r w:rsidRPr="008B6C5F">
        <w:rPr>
          <w:rFonts w:ascii="TH SarabunPSK" w:hAnsi="TH SarabunPSK" w:cs="TH SarabunPSK"/>
          <w:sz w:val="32"/>
          <w:szCs w:val="32"/>
          <w:cs/>
        </w:rPr>
        <w:tab/>
      </w:r>
      <w:r w:rsidRPr="008B6C5F">
        <w:rPr>
          <w:rFonts w:ascii="TH SarabunPSK" w:hAnsi="TH SarabunPSK" w:cs="TH SarabunPSK"/>
          <w:sz w:val="32"/>
          <w:szCs w:val="32"/>
        </w:rPr>
        <w:t>https://drive.google.com/file/d/</w:t>
      </w:r>
      <w:r w:rsidRPr="008B6C5F">
        <w:rPr>
          <w:rFonts w:ascii="TH SarabunPSK" w:hAnsi="TH SarabunPSK" w:cs="TH SarabunPSK"/>
          <w:sz w:val="32"/>
          <w:szCs w:val="32"/>
          <w:cs/>
        </w:rPr>
        <w:t>1</w:t>
      </w:r>
      <w:r w:rsidRPr="008B6C5F">
        <w:rPr>
          <w:rFonts w:ascii="TH SarabunPSK" w:hAnsi="TH SarabunPSK" w:cs="TH SarabunPSK"/>
          <w:sz w:val="32"/>
          <w:szCs w:val="32"/>
        </w:rPr>
        <w:t>VPCl--xxeLpf</w:t>
      </w:r>
      <w:r w:rsidRPr="008B6C5F">
        <w:rPr>
          <w:rFonts w:ascii="TH SarabunPSK" w:hAnsi="TH SarabunPSK" w:cs="TH SarabunPSK"/>
          <w:sz w:val="32"/>
          <w:szCs w:val="32"/>
          <w:cs/>
        </w:rPr>
        <w:t>3</w:t>
      </w:r>
      <w:r w:rsidRPr="008B6C5F">
        <w:rPr>
          <w:rFonts w:ascii="TH SarabunPSK" w:hAnsi="TH SarabunPSK" w:cs="TH SarabunPSK"/>
          <w:sz w:val="32"/>
          <w:szCs w:val="32"/>
        </w:rPr>
        <w:t>MGYPrXGs</w:t>
      </w:r>
      <w:r w:rsidRPr="008B6C5F">
        <w:rPr>
          <w:rFonts w:ascii="TH SarabunPSK" w:hAnsi="TH SarabunPSK" w:cs="TH SarabunPSK"/>
          <w:sz w:val="32"/>
          <w:szCs w:val="32"/>
          <w:cs/>
        </w:rPr>
        <w:t>8</w:t>
      </w:r>
      <w:r w:rsidRPr="008B6C5F">
        <w:rPr>
          <w:rFonts w:ascii="TH SarabunPSK" w:hAnsi="TH SarabunPSK" w:cs="TH SarabunPSK"/>
          <w:sz w:val="32"/>
          <w:szCs w:val="32"/>
        </w:rPr>
        <w:t>FzRaTddqhn/view</w:t>
      </w:r>
    </w:p>
    <w:p w14:paraId="513FC032" w14:textId="77777777" w:rsidR="008B6C5F" w:rsidRPr="008B6C5F" w:rsidRDefault="008B6C5F" w:rsidP="008B6C5F">
      <w:pPr>
        <w:spacing w:after="0" w:line="240" w:lineRule="auto"/>
        <w:rPr>
          <w:rFonts w:ascii="TH SarabunPSK" w:hAnsi="TH SarabunPSK" w:cs="TH SarabunPSK"/>
          <w:sz w:val="32"/>
          <w:szCs w:val="32"/>
        </w:rPr>
      </w:pPr>
      <w:r w:rsidRPr="008B6C5F">
        <w:rPr>
          <w:rFonts w:ascii="TH SarabunPSK" w:eastAsia="Calibri" w:hAnsi="TH SarabunPSK" w:cs="TH SarabunPSK"/>
          <w:sz w:val="32"/>
          <w:szCs w:val="32"/>
          <w:cs/>
        </w:rPr>
        <w:t>สำนักงานเขตพื้นที่การศึกษามัธยมศึกษาเขต 5</w:t>
      </w:r>
      <w:r w:rsidRPr="008B6C5F">
        <w:rPr>
          <w:rFonts w:ascii="TH SarabunPSK" w:eastAsia="Calibri" w:hAnsi="TH SarabunPSK" w:cs="TH SarabunPSK"/>
          <w:sz w:val="32"/>
          <w:szCs w:val="32"/>
        </w:rPr>
        <w:t xml:space="preserve">. (2564). </w:t>
      </w:r>
      <w:r w:rsidRPr="008B6C5F">
        <w:rPr>
          <w:rFonts w:ascii="TH SarabunPSK" w:eastAsia="Calibri" w:hAnsi="TH SarabunPSK" w:cs="TH SarabunPSK"/>
          <w:b/>
          <w:bCs/>
          <w:sz w:val="32"/>
          <w:szCs w:val="32"/>
          <w:cs/>
        </w:rPr>
        <w:t>คู่มือปฏิบัติงานประชาสัมพันธ์</w:t>
      </w:r>
      <w:r w:rsidRPr="008B6C5F">
        <w:rPr>
          <w:rFonts w:ascii="TH SarabunPSK" w:hAnsi="TH SarabunPSK" w:cs="TH SarabunPSK"/>
          <w:b/>
          <w:bCs/>
          <w:sz w:val="32"/>
          <w:szCs w:val="32"/>
        </w:rPr>
        <w:t>.</w:t>
      </w:r>
    </w:p>
    <w:p w14:paraId="15BD25CB" w14:textId="39E787C9" w:rsidR="008B6C5F" w:rsidRDefault="008B6C5F" w:rsidP="008B6C5F">
      <w:pPr>
        <w:tabs>
          <w:tab w:val="left" w:pos="851"/>
        </w:tabs>
        <w:spacing w:after="0" w:line="240" w:lineRule="auto"/>
        <w:rPr>
          <w:rFonts w:ascii="TH SarabunPSK" w:hAnsi="TH SarabunPSK" w:cs="TH SarabunPSK"/>
          <w:sz w:val="32"/>
          <w:szCs w:val="32"/>
        </w:rPr>
      </w:pPr>
      <w:r w:rsidRPr="008B6C5F">
        <w:rPr>
          <w:rFonts w:ascii="TH SarabunPSK" w:hAnsi="TH SarabunPSK" w:cs="TH SarabunPSK"/>
          <w:sz w:val="32"/>
          <w:szCs w:val="32"/>
        </w:rPr>
        <w:tab/>
      </w:r>
      <w:r w:rsidRPr="008B6C5F">
        <w:rPr>
          <w:rFonts w:ascii="TH SarabunPSK" w:hAnsi="TH SarabunPSK" w:cs="TH SarabunPSK"/>
          <w:sz w:val="32"/>
          <w:szCs w:val="32"/>
          <w:cs/>
        </w:rPr>
        <w:t xml:space="preserve">สืบค้นจาก </w:t>
      </w:r>
      <w:r w:rsidR="002108F5">
        <w:rPr>
          <w:rFonts w:ascii="TH SarabunPSK" w:hAnsi="TH SarabunPSK" w:cs="TH SarabunPSK" w:hint="cs"/>
          <w:sz w:val="32"/>
          <w:szCs w:val="32"/>
          <w:cs/>
        </w:rPr>
        <w:t xml:space="preserve"> </w:t>
      </w:r>
      <w:r w:rsidR="002108F5" w:rsidRPr="002108F5">
        <w:rPr>
          <w:rFonts w:ascii="TH SarabunPSK" w:hAnsi="TH SarabunPSK" w:cs="TH SarabunPSK"/>
          <w:sz w:val="32"/>
          <w:szCs w:val="32"/>
        </w:rPr>
        <w:t>http://www.secondary</w:t>
      </w:r>
      <w:r w:rsidR="002108F5" w:rsidRPr="002108F5">
        <w:rPr>
          <w:rFonts w:ascii="TH SarabunPSK" w:hAnsi="TH SarabunPSK" w:cs="TH SarabunPSK"/>
          <w:sz w:val="32"/>
          <w:szCs w:val="32"/>
          <w:cs/>
        </w:rPr>
        <w:t>5.</w:t>
      </w:r>
      <w:r w:rsidR="002108F5" w:rsidRPr="002108F5">
        <w:rPr>
          <w:rFonts w:ascii="TH SarabunPSK" w:hAnsi="TH SarabunPSK" w:cs="TH SarabunPSK"/>
          <w:sz w:val="32"/>
          <w:szCs w:val="32"/>
        </w:rPr>
        <w:t>go.th/main/html/manual/gen</w:t>
      </w:r>
      <w:r w:rsidR="002108F5" w:rsidRPr="002108F5">
        <w:rPr>
          <w:rFonts w:ascii="TH SarabunPSK" w:hAnsi="TH SarabunPSK" w:cs="TH SarabunPSK"/>
          <w:sz w:val="32"/>
          <w:szCs w:val="32"/>
          <w:cs/>
        </w:rPr>
        <w:t>2.</w:t>
      </w:r>
      <w:r w:rsidR="002108F5" w:rsidRPr="002108F5">
        <w:rPr>
          <w:rFonts w:ascii="TH SarabunPSK" w:hAnsi="TH SarabunPSK" w:cs="TH SarabunPSK"/>
          <w:sz w:val="32"/>
          <w:szCs w:val="32"/>
        </w:rPr>
        <w:t>pdf</w:t>
      </w:r>
      <w:r w:rsidR="002108F5">
        <w:rPr>
          <w:rFonts w:ascii="TH SarabunPSK" w:hAnsi="TH SarabunPSK" w:cs="TH SarabunPSK" w:hint="cs"/>
          <w:sz w:val="32"/>
          <w:szCs w:val="32"/>
          <w:cs/>
        </w:rPr>
        <w:t xml:space="preserve"> </w:t>
      </w:r>
    </w:p>
    <w:p w14:paraId="5765ECFA" w14:textId="77777777" w:rsidR="002108F5" w:rsidRDefault="002108F5" w:rsidP="008B6C5F">
      <w:pPr>
        <w:tabs>
          <w:tab w:val="left" w:pos="851"/>
        </w:tabs>
        <w:spacing w:after="0" w:line="240" w:lineRule="auto"/>
        <w:rPr>
          <w:rFonts w:ascii="TH SarabunPSK" w:hAnsi="TH SarabunPSK" w:cs="TH SarabunPSK"/>
          <w:sz w:val="32"/>
          <w:szCs w:val="32"/>
        </w:rPr>
      </w:pPr>
      <w:r w:rsidRPr="00001FE6">
        <w:rPr>
          <w:rFonts w:ascii="TH SarabunPSK" w:hAnsi="TH SarabunPSK" w:cs="TH SarabunPSK"/>
          <w:sz w:val="32"/>
          <w:szCs w:val="32"/>
          <w:cs/>
        </w:rPr>
        <w:t>อโณทัย ใจกลาง</w:t>
      </w:r>
      <w:r>
        <w:rPr>
          <w:rFonts w:ascii="TH SarabunPSK" w:hAnsi="TH SarabunPSK" w:cs="TH SarabunPSK" w:hint="cs"/>
          <w:sz w:val="32"/>
          <w:szCs w:val="32"/>
          <w:cs/>
        </w:rPr>
        <w:t>.</w:t>
      </w:r>
      <w:r w:rsidRPr="00001FE6">
        <w:rPr>
          <w:rFonts w:ascii="TH SarabunPSK" w:hAnsi="TH SarabunPSK" w:cs="TH SarabunPSK"/>
          <w:sz w:val="32"/>
          <w:szCs w:val="32"/>
          <w:cs/>
        </w:rPr>
        <w:t xml:space="preserve"> (</w:t>
      </w:r>
      <w:r w:rsidRPr="00001FE6">
        <w:rPr>
          <w:rFonts w:ascii="TH SarabunPSK" w:hAnsi="TH SarabunPSK" w:cs="TH SarabunPSK"/>
          <w:sz w:val="32"/>
          <w:szCs w:val="32"/>
        </w:rPr>
        <w:t>2555</w:t>
      </w:r>
      <w:r>
        <w:rPr>
          <w:rFonts w:ascii="TH SarabunPSK" w:hAnsi="TH SarabunPSK" w:cs="TH SarabunPSK" w:hint="cs"/>
          <w:sz w:val="32"/>
          <w:szCs w:val="32"/>
          <w:cs/>
        </w:rPr>
        <w:t xml:space="preserve">). </w:t>
      </w:r>
      <w:r w:rsidRPr="002108F5">
        <w:rPr>
          <w:rFonts w:ascii="TH SarabunPSK" w:hAnsi="TH SarabunPSK" w:cs="TH SarabunPSK"/>
          <w:sz w:val="32"/>
          <w:szCs w:val="32"/>
          <w:cs/>
        </w:rPr>
        <w:t>สภาพการบริหารงานวิชาการในสถานศึกษาขั้นพื้นฐาน สังกัดสำนักงานเขตพื้นที่</w:t>
      </w:r>
      <w:r>
        <w:rPr>
          <w:rFonts w:ascii="TH SarabunPSK" w:hAnsi="TH SarabunPSK" w:cs="TH SarabunPSK" w:hint="cs"/>
          <w:sz w:val="32"/>
          <w:szCs w:val="32"/>
          <w:cs/>
        </w:rPr>
        <w:t xml:space="preserve"> </w:t>
      </w:r>
    </w:p>
    <w:p w14:paraId="238B9607" w14:textId="2F9E57D4" w:rsidR="00932D96" w:rsidRPr="008B6C5F" w:rsidRDefault="008B7960" w:rsidP="00176C8A">
      <w:pPr>
        <w:tabs>
          <w:tab w:val="left" w:pos="851"/>
        </w:tabs>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ab/>
      </w:r>
      <w:r w:rsidR="002108F5" w:rsidRPr="002108F5">
        <w:rPr>
          <w:rFonts w:ascii="TH SarabunPSK" w:hAnsi="TH SarabunPSK" w:cs="TH SarabunPSK"/>
          <w:sz w:val="32"/>
          <w:szCs w:val="32"/>
          <w:cs/>
        </w:rPr>
        <w:t xml:space="preserve">การศึกษาประถมศึกษาอุดรธานี เขต </w:t>
      </w:r>
      <w:r w:rsidR="002108F5" w:rsidRPr="002108F5">
        <w:rPr>
          <w:rFonts w:ascii="TH SarabunPSK" w:hAnsi="TH SarabunPSK" w:cs="TH SarabunPSK"/>
          <w:sz w:val="32"/>
          <w:szCs w:val="32"/>
        </w:rPr>
        <w:t>4</w:t>
      </w:r>
      <w:r w:rsidR="002108F5">
        <w:rPr>
          <w:rFonts w:ascii="TH SarabunPSK" w:hAnsi="TH SarabunPSK" w:cs="TH SarabunPSK" w:hint="cs"/>
          <w:sz w:val="32"/>
          <w:szCs w:val="32"/>
          <w:cs/>
        </w:rPr>
        <w:t xml:space="preserve">. </w:t>
      </w:r>
      <w:r w:rsidR="002108F5" w:rsidRPr="008B7960">
        <w:rPr>
          <w:rFonts w:ascii="TH SarabunPSK" w:hAnsi="TH SarabunPSK" w:cs="TH SarabunPSK" w:hint="cs"/>
          <w:b/>
          <w:bCs/>
          <w:sz w:val="32"/>
          <w:szCs w:val="32"/>
          <w:cs/>
        </w:rPr>
        <w:t>วารสาร</w:t>
      </w:r>
      <w:r w:rsidR="00347EB1" w:rsidRPr="008B7960">
        <w:rPr>
          <w:rFonts w:ascii="TH SarabunPSK" w:hAnsi="TH SarabunPSK" w:cs="TH SarabunPSK"/>
          <w:b/>
          <w:bCs/>
          <w:sz w:val="32"/>
          <w:szCs w:val="32"/>
          <w:cs/>
        </w:rPr>
        <w:t>มหาวิทยาลัยราชภัฏสกลนคร.</w:t>
      </w:r>
      <w:r w:rsidR="00347EB1">
        <w:rPr>
          <w:rFonts w:ascii="TH SarabunPSK" w:hAnsi="TH SarabunPSK" w:cs="TH SarabunPSK" w:hint="cs"/>
          <w:sz w:val="32"/>
          <w:szCs w:val="32"/>
          <w:cs/>
        </w:rPr>
        <w:t xml:space="preserve"> </w:t>
      </w:r>
      <w:r w:rsidR="00347EB1" w:rsidRPr="00347EB1">
        <w:rPr>
          <w:rFonts w:ascii="TH SarabunPSK" w:hAnsi="TH SarabunPSK" w:cs="TH SarabunPSK"/>
          <w:sz w:val="32"/>
          <w:szCs w:val="32"/>
          <w:cs/>
        </w:rPr>
        <w:t xml:space="preserve">ปี </w:t>
      </w:r>
      <w:r w:rsidR="00347EB1" w:rsidRPr="00347EB1">
        <w:rPr>
          <w:rFonts w:ascii="TH SarabunPSK" w:hAnsi="TH SarabunPSK" w:cs="TH SarabunPSK"/>
          <w:sz w:val="32"/>
          <w:szCs w:val="32"/>
        </w:rPr>
        <w:t>25</w:t>
      </w:r>
      <w:r w:rsidR="00347EB1">
        <w:rPr>
          <w:rFonts w:ascii="TH SarabunPSK" w:hAnsi="TH SarabunPSK" w:cs="TH SarabunPSK" w:hint="cs"/>
          <w:sz w:val="32"/>
          <w:szCs w:val="32"/>
          <w:cs/>
        </w:rPr>
        <w:t>5</w:t>
      </w:r>
      <w:r>
        <w:rPr>
          <w:rFonts w:ascii="TH SarabunPSK" w:hAnsi="TH SarabunPSK" w:cs="TH SarabunPSK" w:hint="cs"/>
          <w:sz w:val="32"/>
          <w:szCs w:val="32"/>
          <w:cs/>
        </w:rPr>
        <w:t>5</w:t>
      </w:r>
      <w:r>
        <w:rPr>
          <w:rFonts w:ascii="TH SarabunPSK" w:hAnsi="TH SarabunPSK" w:cs="TH SarabunPSK"/>
          <w:sz w:val="32"/>
          <w:szCs w:val="32"/>
          <w:cs/>
        </w:rPr>
        <w:br/>
      </w:r>
      <w:r>
        <w:rPr>
          <w:rFonts w:ascii="TH SarabunPSK" w:hAnsi="TH SarabunPSK" w:cs="TH SarabunPSK" w:hint="cs"/>
          <w:sz w:val="32"/>
          <w:szCs w:val="32"/>
          <w:cs/>
        </w:rPr>
        <w:t xml:space="preserve"> </w:t>
      </w:r>
      <w:r>
        <w:rPr>
          <w:rFonts w:ascii="TH SarabunPSK" w:hAnsi="TH SarabunPSK" w:cs="TH SarabunPSK"/>
          <w:sz w:val="32"/>
          <w:szCs w:val="32"/>
          <w:cs/>
        </w:rPr>
        <w:tab/>
      </w:r>
      <w:r w:rsidR="00347EB1" w:rsidRPr="00347EB1">
        <w:rPr>
          <w:rFonts w:ascii="TH SarabunPSK" w:hAnsi="TH SarabunPSK" w:cs="TH SarabunPSK"/>
          <w:sz w:val="32"/>
          <w:szCs w:val="32"/>
          <w:cs/>
        </w:rPr>
        <w:t xml:space="preserve">ฉบับที่ </w:t>
      </w:r>
      <w:r w:rsidR="00347EB1">
        <w:rPr>
          <w:rFonts w:ascii="TH SarabunPSK" w:hAnsi="TH SarabunPSK" w:cs="TH SarabunPSK" w:hint="cs"/>
          <w:sz w:val="32"/>
          <w:szCs w:val="32"/>
          <w:cs/>
        </w:rPr>
        <w:t>8</w:t>
      </w:r>
      <w:r w:rsidR="00347EB1" w:rsidRPr="00347EB1">
        <w:rPr>
          <w:rFonts w:ascii="TH SarabunPSK" w:hAnsi="TH SarabunPSK" w:cs="TH SarabunPSK"/>
          <w:sz w:val="32"/>
          <w:szCs w:val="32"/>
        </w:rPr>
        <w:t xml:space="preserve"> </w:t>
      </w:r>
      <w:r w:rsidR="00347EB1" w:rsidRPr="00347EB1">
        <w:rPr>
          <w:rFonts w:ascii="TH SarabunPSK" w:hAnsi="TH SarabunPSK" w:cs="TH SarabunPSK"/>
          <w:sz w:val="32"/>
          <w:szCs w:val="32"/>
          <w:cs/>
        </w:rPr>
        <w:t xml:space="preserve">หน้าที่ </w:t>
      </w:r>
      <w:r w:rsidR="00347EB1">
        <w:rPr>
          <w:rFonts w:ascii="TH SarabunPSK" w:hAnsi="TH SarabunPSK" w:cs="TH SarabunPSK" w:hint="cs"/>
          <w:sz w:val="32"/>
          <w:szCs w:val="32"/>
          <w:cs/>
        </w:rPr>
        <w:t>123</w:t>
      </w:r>
      <w:r w:rsidR="00347EB1" w:rsidRPr="00347EB1">
        <w:rPr>
          <w:rFonts w:ascii="TH SarabunPSK" w:hAnsi="TH SarabunPSK" w:cs="TH SarabunPSK"/>
          <w:sz w:val="32"/>
          <w:szCs w:val="32"/>
        </w:rPr>
        <w:t>.</w:t>
      </w:r>
    </w:p>
    <w:sectPr w:rsidR="00932D96" w:rsidRPr="008B6C5F" w:rsidSect="00692BDB">
      <w:headerReference w:type="even" r:id="rId7"/>
      <w:headerReference w:type="default" r:id="rId8"/>
      <w:pgSz w:w="11906" w:h="16838"/>
      <w:pgMar w:top="1418" w:right="1418" w:bottom="1418"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3CA84" w14:textId="77777777" w:rsidR="009303B8" w:rsidRDefault="009303B8" w:rsidP="00306BED">
      <w:pPr>
        <w:spacing w:after="0" w:line="240" w:lineRule="auto"/>
      </w:pPr>
      <w:r>
        <w:separator/>
      </w:r>
    </w:p>
  </w:endnote>
  <w:endnote w:type="continuationSeparator" w:id="0">
    <w:p w14:paraId="37215EC4" w14:textId="77777777" w:rsidR="009303B8" w:rsidRDefault="009303B8" w:rsidP="00306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EE44613-74E8-448B-886F-A4EA4C4F03BD}"/>
    <w:embedBold r:id="rId2" w:fontKey="{1FDCAC95-4933-414D-B7FA-A7278B962889}"/>
  </w:font>
  <w:font w:name="Cordia New">
    <w:panose1 w:val="020B0304020202020204"/>
    <w:charset w:val="00"/>
    <w:family w:val="swiss"/>
    <w:pitch w:val="variable"/>
    <w:sig w:usb0="81000003" w:usb1="00000000" w:usb2="00000000" w:usb3="00000000" w:csb0="00010001" w:csb1="00000000"/>
    <w:embedRegular r:id="rId3" w:fontKey="{F8C40744-F0DC-4038-8CC3-31B2A5A634BD}"/>
  </w:font>
  <w:font w:name="Tahoma">
    <w:panose1 w:val="020B0604030504040204"/>
    <w:charset w:val="00"/>
    <w:family w:val="swiss"/>
    <w:pitch w:val="variable"/>
    <w:sig w:usb0="E1002EFF" w:usb1="C000605B" w:usb2="00000029" w:usb3="00000000" w:csb0="000101FF" w:csb1="00000000"/>
    <w:embedRegular r:id="rId4" w:fontKey="{7B7A8B79-D71E-498C-82B0-A691CD28BBDA}"/>
  </w:font>
  <w:font w:name="Angsana New">
    <w:panose1 w:val="02020603050405020304"/>
    <w:charset w:val="00"/>
    <w:family w:val="roman"/>
    <w:pitch w:val="variable"/>
    <w:sig w:usb0="81000003" w:usb1="00000000" w:usb2="00000000" w:usb3="00000000" w:csb0="00010001" w:csb1="00000000"/>
    <w:embedRegular r:id="rId5" w:fontKey="{F1722E9C-48C2-4A9F-9BEA-68D93F73CE08}"/>
    <w:embedItalic r:id="rId6" w:fontKey="{5DB6D55F-589F-4AF7-BDC6-A69E9CF8D518}"/>
  </w:font>
  <w:font w:name="SimSun">
    <w:altName w:val="宋体"/>
    <w:panose1 w:val="02010600030101010101"/>
    <w:charset w:val="86"/>
    <w:family w:val="auto"/>
    <w:pitch w:val="variable"/>
    <w:sig w:usb0="00000203" w:usb1="288F0000" w:usb2="00000016" w:usb3="00000000" w:csb0="00040001" w:csb1="00000000"/>
  </w:font>
  <w:font w:name="TH SarabunPSK">
    <w:panose1 w:val="020B0500040200020003"/>
    <w:charset w:val="00"/>
    <w:family w:val="swiss"/>
    <w:pitch w:val="variable"/>
    <w:sig w:usb0="A100006F" w:usb1="5000205A" w:usb2="00000000" w:usb3="00000000" w:csb0="00010193" w:csb1="00000000"/>
    <w:embedRegular r:id="rId7" w:fontKey="{E2775FEC-7928-4B02-8EAC-7A9231472BCB}"/>
    <w:embedBold r:id="rId8" w:fontKey="{3E66DAE6-6148-46B0-9C40-D9B57DC6FA0B}"/>
  </w:font>
  <w:font w:name="Cambria Math">
    <w:panose1 w:val="02040503050406030204"/>
    <w:charset w:val="00"/>
    <w:family w:val="roman"/>
    <w:pitch w:val="variable"/>
    <w:sig w:usb0="E00006FF" w:usb1="420024FF" w:usb2="02000000" w:usb3="00000000" w:csb0="0000019F" w:csb1="00000000"/>
    <w:embedRegular r:id="rId9" w:fontKey="{01AF249D-BE3E-46D9-B475-037464D28E42}"/>
    <w:embedItalic r:id="rId10" w:fontKey="{4A8031E5-2D2E-4890-BF17-BBEDC132C5A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0B91073C-47FF-452C-98ED-01AF44F40A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C0227" w14:textId="77777777" w:rsidR="009303B8" w:rsidRDefault="009303B8" w:rsidP="00306BED">
      <w:pPr>
        <w:spacing w:after="0" w:line="240" w:lineRule="auto"/>
      </w:pPr>
      <w:r>
        <w:separator/>
      </w:r>
    </w:p>
  </w:footnote>
  <w:footnote w:type="continuationSeparator" w:id="0">
    <w:p w14:paraId="35F9C428" w14:textId="77777777" w:rsidR="009303B8" w:rsidRDefault="009303B8" w:rsidP="00306B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cs/>
      </w:rPr>
      <w:id w:val="-1389111953"/>
      <w:docPartObj>
        <w:docPartGallery w:val="Page Numbers (Top of Page)"/>
        <w:docPartUnique/>
      </w:docPartObj>
    </w:sdtPr>
    <w:sdtEndPr>
      <w:rPr>
        <w:rStyle w:val="ae"/>
        <w:cs w:val="0"/>
      </w:rPr>
    </w:sdtEndPr>
    <w:sdtContent>
      <w:p w14:paraId="0E6017CE" w14:textId="5311BE3C" w:rsidR="00306BED" w:rsidRDefault="00306BED" w:rsidP="00F65151">
        <w:pPr>
          <w:pStyle w:val="ac"/>
          <w:framePr w:wrap="none" w:vAnchor="text" w:hAnchor="margin" w:xAlign="right" w:y="1"/>
          <w:rPr>
            <w:rStyle w:val="ae"/>
          </w:rPr>
        </w:pPr>
        <w:r>
          <w:rPr>
            <w:rStyle w:val="ae"/>
            <w:cs/>
          </w:rPr>
          <w:fldChar w:fldCharType="begin"/>
        </w:r>
        <w:r>
          <w:rPr>
            <w:rStyle w:val="ae"/>
          </w:rPr>
          <w:instrText xml:space="preserve"> PAGE </w:instrText>
        </w:r>
        <w:r>
          <w:rPr>
            <w:rStyle w:val="ae"/>
            <w:cs/>
          </w:rPr>
          <w:fldChar w:fldCharType="end"/>
        </w:r>
      </w:p>
    </w:sdtContent>
  </w:sdt>
  <w:p w14:paraId="04B77DC1" w14:textId="77777777" w:rsidR="00306BED" w:rsidRDefault="00306BED" w:rsidP="00306BED">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cs/>
      </w:rPr>
      <w:id w:val="879278386"/>
      <w:docPartObj>
        <w:docPartGallery w:val="Page Numbers (Top of Page)"/>
        <w:docPartUnique/>
      </w:docPartObj>
    </w:sdtPr>
    <w:sdtEndPr>
      <w:rPr>
        <w:rStyle w:val="ae"/>
        <w:rFonts w:ascii="TH SarabunPSK" w:hAnsi="TH SarabunPSK" w:cs="TH SarabunPSK"/>
        <w:sz w:val="32"/>
        <w:szCs w:val="32"/>
        <w:cs w:val="0"/>
      </w:rPr>
    </w:sdtEndPr>
    <w:sdtContent>
      <w:p w14:paraId="5316D952" w14:textId="3C4BB20D" w:rsidR="00306BED" w:rsidRPr="00306BED" w:rsidRDefault="00306BED" w:rsidP="00F65151">
        <w:pPr>
          <w:pStyle w:val="ac"/>
          <w:framePr w:wrap="none" w:vAnchor="text" w:hAnchor="margin" w:xAlign="right" w:y="1"/>
          <w:rPr>
            <w:rStyle w:val="ae"/>
            <w:rFonts w:ascii="TH SarabunPSK" w:hAnsi="TH SarabunPSK" w:cs="TH SarabunPSK"/>
            <w:sz w:val="32"/>
            <w:szCs w:val="32"/>
          </w:rPr>
        </w:pPr>
        <w:r w:rsidRPr="00306BED">
          <w:rPr>
            <w:rStyle w:val="ae"/>
            <w:rFonts w:ascii="TH SarabunPSK" w:hAnsi="TH SarabunPSK" w:cs="TH SarabunPSK"/>
            <w:sz w:val="32"/>
            <w:szCs w:val="32"/>
            <w:cs/>
          </w:rPr>
          <w:fldChar w:fldCharType="begin"/>
        </w:r>
        <w:r w:rsidRPr="00306BED">
          <w:rPr>
            <w:rStyle w:val="ae"/>
            <w:rFonts w:ascii="TH SarabunPSK" w:hAnsi="TH SarabunPSK" w:cs="TH SarabunPSK"/>
            <w:sz w:val="32"/>
            <w:szCs w:val="32"/>
          </w:rPr>
          <w:instrText xml:space="preserve"> PAGE </w:instrText>
        </w:r>
        <w:r w:rsidRPr="00306BED">
          <w:rPr>
            <w:rStyle w:val="ae"/>
            <w:rFonts w:ascii="TH SarabunPSK" w:hAnsi="TH SarabunPSK" w:cs="TH SarabunPSK"/>
            <w:sz w:val="32"/>
            <w:szCs w:val="32"/>
            <w:cs/>
          </w:rPr>
          <w:fldChar w:fldCharType="separate"/>
        </w:r>
        <w:r w:rsidRPr="00306BED">
          <w:rPr>
            <w:rStyle w:val="ae"/>
            <w:rFonts w:ascii="TH SarabunPSK" w:hAnsi="TH SarabunPSK" w:cs="TH SarabunPSK"/>
            <w:noProof/>
            <w:sz w:val="32"/>
            <w:szCs w:val="32"/>
          </w:rPr>
          <w:t>1</w:t>
        </w:r>
        <w:r w:rsidRPr="00306BED">
          <w:rPr>
            <w:rStyle w:val="ae"/>
            <w:rFonts w:ascii="TH SarabunPSK" w:hAnsi="TH SarabunPSK" w:cs="TH SarabunPSK"/>
            <w:sz w:val="32"/>
            <w:szCs w:val="32"/>
            <w:cs/>
          </w:rPr>
          <w:fldChar w:fldCharType="end"/>
        </w:r>
      </w:p>
    </w:sdtContent>
  </w:sdt>
  <w:p w14:paraId="3FDB173A" w14:textId="77777777" w:rsidR="00306BED" w:rsidRDefault="00306BED" w:rsidP="00306BED">
    <w:pPr>
      <w:pStyle w:val="ac"/>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82ABB"/>
    <w:multiLevelType w:val="hybridMultilevel"/>
    <w:tmpl w:val="024C7118"/>
    <w:lvl w:ilvl="0" w:tplc="1CCE92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BDB"/>
    <w:rsid w:val="00001FE6"/>
    <w:rsid w:val="0003346C"/>
    <w:rsid w:val="000433AD"/>
    <w:rsid w:val="00047A88"/>
    <w:rsid w:val="00096FFE"/>
    <w:rsid w:val="000A1116"/>
    <w:rsid w:val="000A6CDA"/>
    <w:rsid w:val="000B5671"/>
    <w:rsid w:val="00106F28"/>
    <w:rsid w:val="001419B7"/>
    <w:rsid w:val="00141A6B"/>
    <w:rsid w:val="00146791"/>
    <w:rsid w:val="00176C8A"/>
    <w:rsid w:val="00185A44"/>
    <w:rsid w:val="001B076C"/>
    <w:rsid w:val="001B1249"/>
    <w:rsid w:val="001C77BA"/>
    <w:rsid w:val="001E5248"/>
    <w:rsid w:val="001F56EE"/>
    <w:rsid w:val="002108F5"/>
    <w:rsid w:val="00221DB8"/>
    <w:rsid w:val="0025088D"/>
    <w:rsid w:val="00253016"/>
    <w:rsid w:val="00253CC0"/>
    <w:rsid w:val="0025465E"/>
    <w:rsid w:val="002749F9"/>
    <w:rsid w:val="00282307"/>
    <w:rsid w:val="002A4B60"/>
    <w:rsid w:val="002B6AA3"/>
    <w:rsid w:val="00306BED"/>
    <w:rsid w:val="003126AB"/>
    <w:rsid w:val="003229F9"/>
    <w:rsid w:val="003451A7"/>
    <w:rsid w:val="00347EB1"/>
    <w:rsid w:val="003531F9"/>
    <w:rsid w:val="003575C7"/>
    <w:rsid w:val="003810B0"/>
    <w:rsid w:val="003A66F3"/>
    <w:rsid w:val="003B49A3"/>
    <w:rsid w:val="003C2B75"/>
    <w:rsid w:val="00403D17"/>
    <w:rsid w:val="00417B20"/>
    <w:rsid w:val="00433768"/>
    <w:rsid w:val="004538D3"/>
    <w:rsid w:val="004A55ED"/>
    <w:rsid w:val="004B060A"/>
    <w:rsid w:val="004B2E8D"/>
    <w:rsid w:val="004D0ECF"/>
    <w:rsid w:val="0054238B"/>
    <w:rsid w:val="005A6509"/>
    <w:rsid w:val="005C1122"/>
    <w:rsid w:val="005F00BB"/>
    <w:rsid w:val="005F65E8"/>
    <w:rsid w:val="0061152F"/>
    <w:rsid w:val="00635A1B"/>
    <w:rsid w:val="00666AAA"/>
    <w:rsid w:val="006808FC"/>
    <w:rsid w:val="00690DC5"/>
    <w:rsid w:val="00692BDB"/>
    <w:rsid w:val="006F5B52"/>
    <w:rsid w:val="006F6905"/>
    <w:rsid w:val="0072057B"/>
    <w:rsid w:val="00754B23"/>
    <w:rsid w:val="00794AEC"/>
    <w:rsid w:val="007A7E9E"/>
    <w:rsid w:val="007B4578"/>
    <w:rsid w:val="007F12ED"/>
    <w:rsid w:val="00806FCA"/>
    <w:rsid w:val="008246E8"/>
    <w:rsid w:val="00860FFA"/>
    <w:rsid w:val="00890AC7"/>
    <w:rsid w:val="00897AC0"/>
    <w:rsid w:val="008B6C5F"/>
    <w:rsid w:val="008B7960"/>
    <w:rsid w:val="00901527"/>
    <w:rsid w:val="009303B8"/>
    <w:rsid w:val="00932D96"/>
    <w:rsid w:val="0095338A"/>
    <w:rsid w:val="009B4549"/>
    <w:rsid w:val="009B581F"/>
    <w:rsid w:val="009C22A4"/>
    <w:rsid w:val="009D47CB"/>
    <w:rsid w:val="009E0693"/>
    <w:rsid w:val="00AA1DB8"/>
    <w:rsid w:val="00AF6F0C"/>
    <w:rsid w:val="00B03CB4"/>
    <w:rsid w:val="00B21569"/>
    <w:rsid w:val="00B54D6F"/>
    <w:rsid w:val="00B679A2"/>
    <w:rsid w:val="00B7090A"/>
    <w:rsid w:val="00BB740F"/>
    <w:rsid w:val="00BC0B74"/>
    <w:rsid w:val="00C62527"/>
    <w:rsid w:val="00C6633F"/>
    <w:rsid w:val="00C944E0"/>
    <w:rsid w:val="00D048AE"/>
    <w:rsid w:val="00D23EDB"/>
    <w:rsid w:val="00D62415"/>
    <w:rsid w:val="00D93C9A"/>
    <w:rsid w:val="00D94724"/>
    <w:rsid w:val="00DF7F98"/>
    <w:rsid w:val="00E258EA"/>
    <w:rsid w:val="00E27C7F"/>
    <w:rsid w:val="00E35525"/>
    <w:rsid w:val="00E40396"/>
    <w:rsid w:val="00E51199"/>
    <w:rsid w:val="00E6503B"/>
    <w:rsid w:val="00E80007"/>
    <w:rsid w:val="00EB0D16"/>
    <w:rsid w:val="00EF7421"/>
    <w:rsid w:val="00F72E5A"/>
    <w:rsid w:val="00FE4AF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3AED2"/>
  <w15:docId w15:val="{9466EDA3-EC3C-1948-A3EA-10F8DA57F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7B20"/>
    <w:pPr>
      <w:ind w:left="720"/>
      <w:contextualSpacing/>
    </w:pPr>
  </w:style>
  <w:style w:type="character" w:styleId="a4">
    <w:name w:val="Placeholder Text"/>
    <w:basedOn w:val="a0"/>
    <w:uiPriority w:val="99"/>
    <w:semiHidden/>
    <w:rsid w:val="00EF7421"/>
    <w:rPr>
      <w:color w:val="808080"/>
    </w:rPr>
  </w:style>
  <w:style w:type="paragraph" w:styleId="a5">
    <w:name w:val="Balloon Text"/>
    <w:basedOn w:val="a"/>
    <w:link w:val="a6"/>
    <w:uiPriority w:val="99"/>
    <w:semiHidden/>
    <w:unhideWhenUsed/>
    <w:rsid w:val="00EF7421"/>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EF7421"/>
    <w:rPr>
      <w:rFonts w:ascii="Tahoma" w:hAnsi="Tahoma" w:cs="Angsana New"/>
      <w:sz w:val="16"/>
      <w:szCs w:val="20"/>
    </w:rPr>
  </w:style>
  <w:style w:type="table" w:styleId="a7">
    <w:name w:val="Table Grid"/>
    <w:basedOn w:val="a1"/>
    <w:uiPriority w:val="39"/>
    <w:rsid w:val="00146791"/>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basedOn w:val="a"/>
    <w:link w:val="a9"/>
    <w:rsid w:val="00E51199"/>
    <w:pPr>
      <w:spacing w:after="0" w:line="240" w:lineRule="auto"/>
    </w:pPr>
    <w:rPr>
      <w:rFonts w:ascii="Cordia New" w:eastAsia="Cordia New" w:hAnsi="Cordia New" w:cs="Cordia New"/>
      <w:sz w:val="28"/>
    </w:rPr>
  </w:style>
  <w:style w:type="character" w:customStyle="1" w:styleId="a9">
    <w:name w:val="ข้อความธรรมดา อักขระ"/>
    <w:basedOn w:val="a0"/>
    <w:link w:val="a8"/>
    <w:rsid w:val="00E51199"/>
    <w:rPr>
      <w:rFonts w:ascii="Cordia New" w:eastAsia="Cordia New" w:hAnsi="Cordia New" w:cs="Cordia New"/>
      <w:sz w:val="28"/>
    </w:rPr>
  </w:style>
  <w:style w:type="character" w:styleId="aa">
    <w:name w:val="Hyperlink"/>
    <w:basedOn w:val="a0"/>
    <w:uiPriority w:val="99"/>
    <w:unhideWhenUsed/>
    <w:rsid w:val="002108F5"/>
    <w:rPr>
      <w:color w:val="0000FF" w:themeColor="hyperlink"/>
      <w:u w:val="single"/>
    </w:rPr>
  </w:style>
  <w:style w:type="character" w:styleId="ab">
    <w:name w:val="Unresolved Mention"/>
    <w:basedOn w:val="a0"/>
    <w:uiPriority w:val="99"/>
    <w:semiHidden/>
    <w:unhideWhenUsed/>
    <w:rsid w:val="002108F5"/>
    <w:rPr>
      <w:color w:val="605E5C"/>
      <w:shd w:val="clear" w:color="auto" w:fill="E1DFDD"/>
    </w:rPr>
  </w:style>
  <w:style w:type="paragraph" w:styleId="ac">
    <w:name w:val="header"/>
    <w:basedOn w:val="a"/>
    <w:link w:val="ad"/>
    <w:uiPriority w:val="99"/>
    <w:unhideWhenUsed/>
    <w:rsid w:val="00306BED"/>
    <w:pPr>
      <w:tabs>
        <w:tab w:val="center" w:pos="4513"/>
        <w:tab w:val="right" w:pos="9026"/>
      </w:tabs>
      <w:spacing w:after="0" w:line="240" w:lineRule="auto"/>
    </w:pPr>
  </w:style>
  <w:style w:type="character" w:customStyle="1" w:styleId="ad">
    <w:name w:val="หัวกระดาษ อักขระ"/>
    <w:basedOn w:val="a0"/>
    <w:link w:val="ac"/>
    <w:uiPriority w:val="99"/>
    <w:rsid w:val="00306BED"/>
  </w:style>
  <w:style w:type="character" w:styleId="ae">
    <w:name w:val="page number"/>
    <w:basedOn w:val="a0"/>
    <w:uiPriority w:val="99"/>
    <w:semiHidden/>
    <w:unhideWhenUsed/>
    <w:rsid w:val="00306BED"/>
  </w:style>
  <w:style w:type="paragraph" w:styleId="af">
    <w:name w:val="footer"/>
    <w:basedOn w:val="a"/>
    <w:link w:val="af0"/>
    <w:uiPriority w:val="99"/>
    <w:unhideWhenUsed/>
    <w:rsid w:val="00306BED"/>
    <w:pPr>
      <w:tabs>
        <w:tab w:val="center" w:pos="4513"/>
        <w:tab w:val="right" w:pos="9026"/>
      </w:tabs>
      <w:spacing w:after="0" w:line="240" w:lineRule="auto"/>
    </w:pPr>
  </w:style>
  <w:style w:type="character" w:customStyle="1" w:styleId="af0">
    <w:name w:val="ท้ายกระดาษ อักขระ"/>
    <w:basedOn w:val="a0"/>
    <w:link w:val="af"/>
    <w:uiPriority w:val="99"/>
    <w:rsid w:val="00306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3576</Words>
  <Characters>20389</Characters>
  <Application>Microsoft Office Word</Application>
  <DocSecurity>0</DocSecurity>
  <Lines>169</Lines>
  <Paragraphs>47</Paragraphs>
  <ScaleCrop>false</ScaleCrop>
  <HeadingPairs>
    <vt:vector size="2" baseType="variant">
      <vt:variant>
        <vt:lpstr>ชื่อเรื่อง</vt:lpstr>
      </vt:variant>
      <vt:variant>
        <vt:i4>1</vt:i4>
      </vt:variant>
    </vt:vector>
  </HeadingPairs>
  <TitlesOfParts>
    <vt:vector size="1" baseType="lpstr">
      <vt:lpstr/>
    </vt:vector>
  </TitlesOfParts>
  <Company>HP</Company>
  <LinksUpToDate>false</LinksUpToDate>
  <CharactersWithSpaces>23918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dc:creator>
  <cp:lastModifiedBy> </cp:lastModifiedBy>
  <cp:revision>8</cp:revision>
  <dcterms:created xsi:type="dcterms:W3CDTF">2022-01-30T04:42:00Z</dcterms:created>
  <dcterms:modified xsi:type="dcterms:W3CDTF">2022-01-30T04:59:00Z</dcterms:modified>
</cp:coreProperties>
</file>