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C7E94" w14:textId="77777777" w:rsidR="000C026C" w:rsidRPr="00B60FE0" w:rsidRDefault="000C026C" w:rsidP="000C026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60FE0">
        <w:rPr>
          <w:rFonts w:ascii="TH Sarabun New" w:hAnsi="TH Sarabun New" w:cs="TH Sarabun New"/>
          <w:b/>
          <w:bCs/>
          <w:sz w:val="40"/>
          <w:szCs w:val="40"/>
          <w:cs/>
        </w:rPr>
        <w:t>ความสัมพันธ์ระหว่าง</w:t>
      </w:r>
      <w:bookmarkStart w:id="0" w:name="_Hlk80899054"/>
      <w:r w:rsidRPr="00B60FE0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ภาวะผู้นำเชิงเทคโนโลยีของผู้บริหารสถานศึกษากับการจัดการเรียนรู้ของครูในศตวรรษที่ </w:t>
      </w:r>
      <w:r w:rsidRPr="00B60FE0">
        <w:rPr>
          <w:rFonts w:ascii="TH Sarabun New" w:hAnsi="TH Sarabun New" w:cs="TH Sarabun New"/>
          <w:b/>
          <w:bCs/>
          <w:sz w:val="40"/>
          <w:szCs w:val="40"/>
        </w:rPr>
        <w:t>21</w:t>
      </w:r>
      <w:bookmarkEnd w:id="0"/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B60FE0">
        <w:rPr>
          <w:rFonts w:ascii="TH Sarabun New" w:hAnsi="TH Sarabun New" w:cs="TH Sarabun New"/>
          <w:b/>
          <w:bCs/>
          <w:sz w:val="40"/>
          <w:szCs w:val="40"/>
          <w:cs/>
        </w:rPr>
        <w:t>สังกัดสำนักงานเขตพื้นที่การศึกษาประถมศึกษาปทุมธานี เขต 1</w:t>
      </w:r>
    </w:p>
    <w:p w14:paraId="734FCF67" w14:textId="77777777" w:rsidR="000C026C" w:rsidRDefault="000C026C" w:rsidP="000C026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The Relationship Between </w:t>
      </w:r>
      <w:bookmarkStart w:id="1" w:name="_Hlk94365310"/>
      <w:r w:rsidRPr="00B60FE0">
        <w:rPr>
          <w:rFonts w:ascii="TH Sarabun New" w:hAnsi="TH Sarabun New" w:cs="TH Sarabun New"/>
          <w:b/>
          <w:bCs/>
          <w:sz w:val="40"/>
          <w:szCs w:val="40"/>
        </w:rPr>
        <w:t>Technological Leadership of School Administrators and</w:t>
      </w:r>
      <w:bookmarkEnd w:id="1"/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 Learning Management of Teachers in the </w:t>
      </w:r>
      <w:r w:rsidRPr="00B60FE0">
        <w:rPr>
          <w:rFonts w:ascii="TH Sarabun New" w:hAnsi="TH Sarabun New" w:cs="TH Sarabun New"/>
          <w:b/>
          <w:bCs/>
          <w:sz w:val="40"/>
          <w:szCs w:val="40"/>
          <w:cs/>
        </w:rPr>
        <w:t>21</w:t>
      </w:r>
      <w:proofErr w:type="spellStart"/>
      <w:r w:rsidRPr="00B60FE0">
        <w:rPr>
          <w:rFonts w:ascii="TH Sarabun New" w:hAnsi="TH Sarabun New" w:cs="TH Sarabun New"/>
          <w:b/>
          <w:bCs/>
          <w:sz w:val="40"/>
          <w:szCs w:val="40"/>
          <w:vertAlign w:val="superscript"/>
        </w:rPr>
        <w:t>st</w:t>
      </w:r>
      <w:proofErr w:type="spellEnd"/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 Century under Pathum </w:t>
      </w:r>
      <w:proofErr w:type="spellStart"/>
      <w:r w:rsidRPr="00B60FE0">
        <w:rPr>
          <w:rFonts w:ascii="TH Sarabun New" w:hAnsi="TH Sarabun New" w:cs="TH Sarabun New"/>
          <w:b/>
          <w:bCs/>
          <w:sz w:val="40"/>
          <w:szCs w:val="40"/>
        </w:rPr>
        <w:t>thani</w:t>
      </w:r>
      <w:proofErr w:type="spellEnd"/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 Primary Educational Service Area </w:t>
      </w:r>
    </w:p>
    <w:p w14:paraId="27E0AA8A" w14:textId="22F02F35" w:rsidR="000C026C" w:rsidRPr="00B60FE0" w:rsidRDefault="000C026C" w:rsidP="000C026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Office </w:t>
      </w:r>
      <w:r w:rsidRPr="00B60FE0">
        <w:rPr>
          <w:rFonts w:ascii="TH Sarabun New" w:hAnsi="TH Sarabun New" w:cs="TH Sarabun New"/>
          <w:b/>
          <w:bCs/>
          <w:sz w:val="40"/>
          <w:szCs w:val="40"/>
          <w:cs/>
        </w:rPr>
        <w:t>1</w:t>
      </w:r>
    </w:p>
    <w:p w14:paraId="70FB4181" w14:textId="77777777" w:rsidR="000C026C" w:rsidRPr="00B60FE0" w:rsidRDefault="000C026C" w:rsidP="000C026C">
      <w:pPr>
        <w:spacing w:after="0" w:line="240" w:lineRule="auto"/>
        <w:rPr>
          <w:rFonts w:ascii="TH Sarabun New" w:hAnsi="TH Sarabun New" w:cs="TH Sarabun New"/>
        </w:rPr>
      </w:pPr>
    </w:p>
    <w:p w14:paraId="720CD5BD" w14:textId="77777777" w:rsidR="000C026C" w:rsidRPr="00B60FE0" w:rsidRDefault="000C026C" w:rsidP="000C026C">
      <w:pPr>
        <w:spacing w:after="0" w:line="240" w:lineRule="auto"/>
        <w:jc w:val="right"/>
        <w:rPr>
          <w:rFonts w:ascii="TH Sarabun New" w:hAnsi="TH Sarabun New" w:cs="TH Sarabun New"/>
          <w:vertAlign w:val="superscript"/>
        </w:rPr>
      </w:pPr>
      <w:r w:rsidRPr="00B60FE0">
        <w:rPr>
          <w:rFonts w:ascii="TH Sarabun New" w:hAnsi="TH Sarabun New" w:cs="TH Sarabun New"/>
          <w:cs/>
        </w:rPr>
        <w:t>ธนาภรณ์  ธาราบรรพต</w:t>
      </w:r>
      <w:r w:rsidRPr="00B60FE0">
        <w:rPr>
          <w:rFonts w:ascii="TH Sarabun New" w:hAnsi="TH Sarabun New" w:cs="TH Sarabun New"/>
          <w:vertAlign w:val="superscript"/>
          <w:cs/>
        </w:rPr>
        <w:t>1</w:t>
      </w:r>
    </w:p>
    <w:p w14:paraId="7170B8CE" w14:textId="77777777" w:rsidR="000C026C" w:rsidRPr="00B60FE0" w:rsidRDefault="000C026C" w:rsidP="000C026C">
      <w:pPr>
        <w:spacing w:after="0" w:line="240" w:lineRule="auto"/>
        <w:jc w:val="right"/>
        <w:rPr>
          <w:rFonts w:ascii="TH Sarabun New" w:hAnsi="TH Sarabun New" w:cs="TH Sarabun New"/>
          <w:vertAlign w:val="superscript"/>
        </w:rPr>
      </w:pPr>
      <w:proofErr w:type="spellStart"/>
      <w:r w:rsidRPr="00B60FE0">
        <w:rPr>
          <w:rFonts w:ascii="TH Sarabun New" w:hAnsi="TH Sarabun New" w:cs="TH Sarabun New"/>
          <w:cs/>
        </w:rPr>
        <w:t>เบญ</w:t>
      </w:r>
      <w:proofErr w:type="spellEnd"/>
      <w:r w:rsidRPr="00B60FE0">
        <w:rPr>
          <w:rFonts w:ascii="TH Sarabun New" w:hAnsi="TH Sarabun New" w:cs="TH Sarabun New"/>
          <w:cs/>
        </w:rPr>
        <w:t>จว</w:t>
      </w:r>
      <w:proofErr w:type="spellStart"/>
      <w:r w:rsidRPr="00B60FE0">
        <w:rPr>
          <w:rFonts w:ascii="TH Sarabun New" w:hAnsi="TH Sarabun New" w:cs="TH Sarabun New"/>
          <w:cs/>
        </w:rPr>
        <w:t>รร</w:t>
      </w:r>
      <w:proofErr w:type="spellEnd"/>
      <w:r w:rsidRPr="00B60FE0">
        <w:rPr>
          <w:rFonts w:ascii="TH Sarabun New" w:hAnsi="TH Sarabun New" w:cs="TH Sarabun New"/>
          <w:cs/>
        </w:rPr>
        <w:t>ณ ศรีมารุต</w:t>
      </w:r>
      <w:r w:rsidRPr="00B60FE0">
        <w:rPr>
          <w:rFonts w:ascii="TH Sarabun New" w:hAnsi="TH Sarabun New" w:cs="TH Sarabun New"/>
          <w:vertAlign w:val="superscript"/>
          <w:cs/>
        </w:rPr>
        <w:t>2</w:t>
      </w:r>
    </w:p>
    <w:p w14:paraId="0C6EAE80" w14:textId="77777777" w:rsidR="000C026C" w:rsidRPr="00B60FE0" w:rsidRDefault="000C026C" w:rsidP="000C026C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36"/>
        </w:rPr>
      </w:pPr>
      <w:r w:rsidRPr="00B60FE0">
        <w:rPr>
          <w:rFonts w:ascii="TH Sarabun New" w:hAnsi="TH Sarabun New" w:cs="TH Sarabun New"/>
          <w:b/>
          <w:bCs/>
          <w:sz w:val="28"/>
          <w:szCs w:val="36"/>
          <w:cs/>
        </w:rPr>
        <w:t>บทคัดย่อ</w:t>
      </w:r>
    </w:p>
    <w:p w14:paraId="0D291B20" w14:textId="77777777" w:rsidR="000C026C" w:rsidRPr="00B60FE0" w:rsidRDefault="000C026C" w:rsidP="000C026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งานวิจัย</w:t>
      </w:r>
      <w:r>
        <w:rPr>
          <w:rFonts w:ascii="TH Sarabun New" w:hAnsi="TH Sarabun New" w:cs="TH Sarabun New" w:hint="cs"/>
          <w:sz w:val="32"/>
          <w:szCs w:val="32"/>
          <w:cs/>
        </w:rPr>
        <w:t>นี้เป็นการวิจัย</w:t>
      </w:r>
      <w:r w:rsidRPr="00B60FE0">
        <w:rPr>
          <w:rFonts w:ascii="TH Sarabun New" w:hAnsi="TH Sarabun New" w:cs="TH Sarabun New"/>
          <w:sz w:val="32"/>
          <w:szCs w:val="32"/>
          <w:cs/>
        </w:rPr>
        <w:t>เชิงสำรวจนี้มีวัตถุประสงค์เพื่อ1)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ศึกษาภาวะผู้นำเชิงเทคโนโลยีของผู้บริหารสถานศึกษา สังกัดสำนักงานเขตพื้นที่การศึกษาประถมศึกษาปทุมธานี เขต 1 2) ศึกษาการจัดการเรียนรู้ของครูในศตวรรษที่ 21 สังกัดสำนักงานเขตพื้นที่การศึกษาประถมศึกษาปทุมธานี เขต 1 3) ศึกษาความสัมพันธ์ระหว่างภาวะผู้นำเชิงเทคโนโลยีกับการจัดการเรียนรู้ของครูในศตวรรษที่ 21 สังกัดสำนักงานเขตพื้นที่การศึกษาประถมศึกษาปทุมธานี เขต 1 กลุ่มตัวอย่างที่ใช้ในการวิจัยได้แก่ ครูผู้สอนในโรงเรียนกลุ่มเครือข่ายที่ </w:t>
      </w:r>
      <w:r w:rsidRPr="00B60FE0">
        <w:rPr>
          <w:rFonts w:ascii="TH Sarabun New" w:hAnsi="TH Sarabun New" w:cs="TH Sarabun New"/>
          <w:sz w:val="32"/>
          <w:szCs w:val="32"/>
        </w:rPr>
        <w:t xml:space="preserve">1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อำเภอเมืองปทุมธานี สังกัดสำนักงานเขตพื้นที่การศึกษาประถมศึกษาปทุมธานี เขต </w:t>
      </w:r>
      <w:r w:rsidRPr="00B60FE0">
        <w:rPr>
          <w:rFonts w:ascii="TH Sarabun New" w:hAnsi="TH Sarabun New" w:cs="TH Sarabun New"/>
          <w:sz w:val="32"/>
          <w:szCs w:val="32"/>
        </w:rPr>
        <w:t xml:space="preserve">1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B60FE0">
        <w:rPr>
          <w:rFonts w:ascii="TH Sarabun New" w:hAnsi="TH Sarabun New" w:cs="TH Sarabun New"/>
          <w:sz w:val="32"/>
          <w:szCs w:val="32"/>
        </w:rPr>
        <w:t xml:space="preserve">169 </w:t>
      </w:r>
      <w:r w:rsidRPr="00B60FE0">
        <w:rPr>
          <w:rFonts w:ascii="TH Sarabun New" w:hAnsi="TH Sarabun New" w:cs="TH Sarabun New"/>
          <w:sz w:val="32"/>
          <w:szCs w:val="32"/>
          <w:cs/>
        </w:rPr>
        <w:t>คน ตามตาราง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 xml:space="preserve">รซี่และมอร์แกน เครื่องมือที่ใช้ในการเก็บรวบรวมข้อมูลเป็นแบบสอบถาม มีค่าความเชื่อมั่นเท่ากับ </w:t>
      </w:r>
      <w:r w:rsidRPr="00B60FE0">
        <w:rPr>
          <w:rFonts w:ascii="TH Sarabun New" w:hAnsi="TH Sarabun New" w:cs="TH Sarabun New"/>
          <w:sz w:val="32"/>
          <w:szCs w:val="32"/>
        </w:rPr>
        <w:t xml:space="preserve">.974 </w:t>
      </w:r>
      <w:r w:rsidRPr="00B60FE0">
        <w:rPr>
          <w:rFonts w:ascii="TH Sarabun New" w:hAnsi="TH Sarabun New" w:cs="TH Sarabun New"/>
          <w:sz w:val="32"/>
          <w:szCs w:val="32"/>
          <w:cs/>
        </w:rPr>
        <w:t>และวิเคราะห์ข้อมูลโดยการหาค่าร้อยละ ค่าเฉลี่ย ค่าเบี่ยงเบนมาตรฐาน และค่าสัมประสิทธิ์สหสัมพันธ์แบบเพียร์สัน</w:t>
      </w:r>
    </w:p>
    <w:p w14:paraId="7D025E0F" w14:textId="77777777" w:rsidR="000C026C" w:rsidRPr="00B60FE0" w:rsidRDefault="000C026C" w:rsidP="000C026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ผลการวิจัยพบว่า </w:t>
      </w:r>
      <w:r w:rsidRPr="00B60FE0">
        <w:rPr>
          <w:rFonts w:ascii="TH Sarabun New" w:hAnsi="TH Sarabun New" w:cs="TH Sarabun New"/>
          <w:sz w:val="32"/>
          <w:szCs w:val="32"/>
        </w:rPr>
        <w:t>1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) ภาวะผู้นำเชิงเทคโนโลยีของผู้บริหารโรงเรียน สังกัดสำนักงานเขตพื้นที่การศึกษาประถมศึกษาปทุมธานี เขต </w:t>
      </w:r>
      <w:r w:rsidRPr="00B60FE0">
        <w:rPr>
          <w:rFonts w:ascii="TH Sarabun New" w:hAnsi="TH Sarabun New" w:cs="TH Sarabun New"/>
          <w:sz w:val="32"/>
          <w:szCs w:val="32"/>
        </w:rPr>
        <w:t xml:space="preserve">1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โดยรวมและรายด้านอยู่ในระดับมากที่สุด </w:t>
      </w:r>
      <w:r w:rsidRPr="00B60FE0">
        <w:rPr>
          <w:rFonts w:ascii="TH Sarabun New" w:hAnsi="TH Sarabun New" w:cs="TH Sarabun New"/>
          <w:sz w:val="32"/>
          <w:szCs w:val="32"/>
        </w:rPr>
        <w:t>2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) 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z w:val="32"/>
          <w:szCs w:val="32"/>
        </w:rPr>
        <w:t xml:space="preserve">21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ของครูโรงเรียนในสังกัดสำนักงานเขตพื้นที่การศึกษาประถมศึกษาปทุมธานี เขต </w:t>
      </w:r>
      <w:r w:rsidRPr="00B60FE0">
        <w:rPr>
          <w:rFonts w:ascii="TH Sarabun New" w:hAnsi="TH Sarabun New" w:cs="TH Sarabun New"/>
          <w:sz w:val="32"/>
          <w:szCs w:val="32"/>
        </w:rPr>
        <w:t xml:space="preserve">1 </w:t>
      </w:r>
      <w:r w:rsidRPr="00B60FE0">
        <w:rPr>
          <w:rFonts w:ascii="TH Sarabun New" w:hAnsi="TH Sarabun New" w:cs="TH Sarabun New"/>
          <w:sz w:val="32"/>
          <w:szCs w:val="32"/>
          <w:cs/>
        </w:rPr>
        <w:t>โดยรวมและรายด้านอยู่ในระดับมากที่สุด</w:t>
      </w:r>
      <w:r w:rsidRPr="00B60FE0">
        <w:rPr>
          <w:rFonts w:ascii="TH Sarabun New" w:hAnsi="TH Sarabun New" w:cs="TH Sarabun New"/>
          <w:sz w:val="32"/>
          <w:szCs w:val="32"/>
        </w:rPr>
        <w:t xml:space="preserve"> 3</w:t>
      </w:r>
      <w:r w:rsidRPr="00B60FE0">
        <w:rPr>
          <w:rFonts w:ascii="TH Sarabun New" w:hAnsi="TH Sarabun New" w:cs="TH Sarabun New"/>
          <w:sz w:val="32"/>
          <w:szCs w:val="32"/>
          <w:cs/>
        </w:rPr>
        <w:t>) ความสัมพันธ์ระหว่างภาวะผู้นำเชิงเทคโนโลยีของผู้บริหารสถานศึกษากับการจัดการเรียนรู้ของครูในศตวรรษที่ 21 พบว่ามีความสัมพันธ์กันเชิงบวก อย่างมีนัยสำคัญทางสถิติที่ระดับ .</w:t>
      </w:r>
      <w:r w:rsidRPr="00B60FE0">
        <w:rPr>
          <w:rFonts w:ascii="TH Sarabun New" w:hAnsi="TH Sarabun New" w:cs="TH Sarabun New"/>
          <w:sz w:val="32"/>
          <w:szCs w:val="32"/>
        </w:rPr>
        <w:t xml:space="preserve">01 </w:t>
      </w:r>
      <w:r w:rsidRPr="00B60FE0">
        <w:rPr>
          <w:rFonts w:ascii="TH Sarabun New" w:hAnsi="TH Sarabun New" w:cs="TH Sarabun New"/>
          <w:sz w:val="32"/>
          <w:szCs w:val="32"/>
          <w:cs/>
        </w:rPr>
        <w:t>ซึ่งสอดคล้องกับสมมติฐาน</w:t>
      </w:r>
    </w:p>
    <w:p w14:paraId="5EDF5192" w14:textId="77777777" w:rsidR="000C026C" w:rsidRPr="00B60FE0" w:rsidRDefault="000C026C" w:rsidP="000C026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38492C13" w14:textId="77777777" w:rsidR="000C026C" w:rsidRPr="00B60FE0" w:rsidRDefault="000C026C" w:rsidP="000C026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60FE0">
        <w:rPr>
          <w:rFonts w:ascii="TH Sarabun New" w:hAnsi="TH Sarabun New" w:cs="TH Sarabun New"/>
          <w:sz w:val="32"/>
          <w:szCs w:val="32"/>
          <w:cs/>
        </w:rPr>
        <w:t>ภาวะผู้นำเชิงเทคโนโลยี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z w:val="32"/>
          <w:szCs w:val="32"/>
        </w:rPr>
        <w:t>21</w:t>
      </w:r>
    </w:p>
    <w:p w14:paraId="6A2CAD2A" w14:textId="77777777" w:rsidR="000C026C" w:rsidRPr="00B60FE0" w:rsidRDefault="000C026C" w:rsidP="000C026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EFC2369" w14:textId="77777777" w:rsidR="000C026C" w:rsidRPr="00B60FE0" w:rsidRDefault="000C026C" w:rsidP="000C026C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B60FE0">
        <w:rPr>
          <w:rFonts w:ascii="TH Sarabun New" w:hAnsi="TH Sarabun New" w:cs="TH Sarabun New"/>
          <w:b/>
          <w:bCs/>
          <w:sz w:val="36"/>
          <w:szCs w:val="36"/>
        </w:rPr>
        <w:lastRenderedPageBreak/>
        <w:t>Abstract</w:t>
      </w:r>
    </w:p>
    <w:p w14:paraId="39E7565A" w14:textId="77777777" w:rsidR="000C026C" w:rsidRPr="00B60FE0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  <w:r w:rsidRPr="00B60FE0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B60FE0">
        <w:rPr>
          <w:rFonts w:ascii="TH Sarabun New" w:hAnsi="TH Sarabun New" w:cs="TH Sarabun New"/>
          <w:sz w:val="32"/>
          <w:szCs w:val="32"/>
        </w:rPr>
        <w:t xml:space="preserve">This research aims to </w:t>
      </w:r>
      <w:r w:rsidRPr="00B60FE0">
        <w:rPr>
          <w:rFonts w:ascii="TH Sarabun New" w:hAnsi="TH Sarabun New" w:cs="TH Sarabun New"/>
          <w:sz w:val="32"/>
          <w:szCs w:val="32"/>
          <w:cs/>
        </w:rPr>
        <w:t>1)</w:t>
      </w:r>
      <w:r w:rsidRPr="00B60FE0">
        <w:rPr>
          <w:rFonts w:ascii="TH Sarabun New" w:hAnsi="TH Sarabun New" w:cs="TH Sarabun New"/>
          <w:sz w:val="32"/>
          <w:szCs w:val="32"/>
        </w:rPr>
        <w:t xml:space="preserve"> Technological leadership of school administrators in the 21</w:t>
      </w:r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r w:rsidRPr="00B60FE0">
        <w:rPr>
          <w:rFonts w:ascii="TH Sarabun New" w:hAnsi="TH Sarabun New" w:cs="TH Sarabun New"/>
          <w:sz w:val="32"/>
          <w:szCs w:val="32"/>
        </w:rPr>
        <w:t xml:space="preserve"> century under Pathum </w:t>
      </w:r>
      <w:proofErr w:type="spellStart"/>
      <w:r w:rsidRPr="00B60FE0">
        <w:rPr>
          <w:rFonts w:ascii="TH Sarabun New" w:hAnsi="TH Sarabun New" w:cs="TH Sarabun New"/>
          <w:sz w:val="32"/>
          <w:szCs w:val="32"/>
        </w:rPr>
        <w:t>thani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primary educational service area office 1 2) Learning management of teachers in the </w:t>
      </w:r>
      <w:r w:rsidRPr="00B60FE0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proofErr w:type="gramStart"/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 3</w:t>
      </w:r>
      <w:proofErr w:type="gramEnd"/>
      <w:r w:rsidRPr="00B60FE0">
        <w:rPr>
          <w:rFonts w:ascii="TH Sarabun New" w:hAnsi="TH Sarabun New" w:cs="TH Sarabun New"/>
          <w:sz w:val="32"/>
          <w:szCs w:val="32"/>
        </w:rPr>
        <w:t xml:space="preserve">) The relationship between technological leadership of school administrators and of teachers in the </w:t>
      </w:r>
      <w:r w:rsidRPr="00B60FE0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, It’s a quantitative research model.</w:t>
      </w:r>
      <w:r w:rsidRPr="00B60FE0">
        <w:rPr>
          <w:rFonts w:ascii="TH Sarabun New" w:hAnsi="TH Sarabun New" w:cs="TH Sarabun New"/>
          <w:sz w:val="32"/>
          <w:szCs w:val="32"/>
          <w:lang w:val="en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 xml:space="preserve">The sample is this study </w:t>
      </w:r>
      <w:r w:rsidRPr="00B60FE0">
        <w:rPr>
          <w:rFonts w:ascii="TH Sarabun New" w:hAnsi="TH Sarabun New" w:cs="TH Sarabun New"/>
          <w:sz w:val="32"/>
          <w:szCs w:val="32"/>
          <w:lang w:val="en"/>
        </w:rPr>
        <w:t>is teachers in school network group 1</w:t>
      </w:r>
      <w:r w:rsidRPr="00B60FE0">
        <w:rPr>
          <w:rFonts w:ascii="TH Sarabun New" w:hAnsi="TH Sarabun New" w:cs="TH Sarabun New"/>
          <w:sz w:val="32"/>
          <w:szCs w:val="32"/>
        </w:rPr>
        <w:t xml:space="preserve"> Pathum </w:t>
      </w:r>
      <w:proofErr w:type="spellStart"/>
      <w:r w:rsidRPr="00B60FE0">
        <w:rPr>
          <w:rFonts w:ascii="TH Sarabun New" w:hAnsi="TH Sarabun New" w:cs="TH Sarabun New"/>
          <w:sz w:val="32"/>
          <w:szCs w:val="32"/>
        </w:rPr>
        <w:t>thani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district,</w:t>
      </w:r>
      <w:r w:rsidRPr="00B60FE0">
        <w:rPr>
          <w:rFonts w:ascii="TH Sarabun New" w:hAnsi="TH Sarabun New" w:cs="TH Sarabun New"/>
          <w:sz w:val="32"/>
          <w:szCs w:val="32"/>
          <w:lang w:val="en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 xml:space="preserve">Century under Pathum </w:t>
      </w:r>
      <w:proofErr w:type="spellStart"/>
      <w:r w:rsidRPr="00B60FE0">
        <w:rPr>
          <w:rFonts w:ascii="TH Sarabun New" w:hAnsi="TH Sarabun New" w:cs="TH Sarabun New"/>
          <w:sz w:val="32"/>
          <w:szCs w:val="32"/>
        </w:rPr>
        <w:t>thani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primary educational service area office </w:t>
      </w:r>
      <w:r w:rsidRPr="00B60FE0">
        <w:rPr>
          <w:rFonts w:ascii="TH Sarabun New" w:hAnsi="TH Sarabun New" w:cs="TH Sarabun New"/>
          <w:sz w:val="32"/>
          <w:szCs w:val="32"/>
          <w:cs/>
        </w:rPr>
        <w:t>1</w:t>
      </w:r>
      <w:r w:rsidRPr="00B60FE0">
        <w:rPr>
          <w:rFonts w:ascii="TH Sarabun New" w:hAnsi="TH Sarabun New" w:cs="TH Sarabun New"/>
          <w:sz w:val="32"/>
          <w:szCs w:val="32"/>
        </w:rPr>
        <w:t xml:space="preserve">, 169 People, According to the </w:t>
      </w:r>
      <w:proofErr w:type="spellStart"/>
      <w:r w:rsidRPr="00B60FE0">
        <w:rPr>
          <w:rFonts w:ascii="TH Sarabun New" w:hAnsi="TH Sarabun New" w:cs="TH Sarabun New"/>
          <w:sz w:val="32"/>
          <w:szCs w:val="32"/>
        </w:rPr>
        <w:t>Krejcie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and Morgan table. The research tools were </w:t>
      </w:r>
      <w:r w:rsidRPr="00B60FE0">
        <w:rPr>
          <w:rFonts w:ascii="TH Sarabun New" w:hAnsi="TH Sarabun New" w:cs="TH Sarabun New"/>
          <w:sz w:val="32"/>
          <w:szCs w:val="32"/>
          <w:lang w:val="en"/>
        </w:rPr>
        <w:t xml:space="preserve">to collect data is a questionnaire. has a confidence value of .974, And analyzed data by finding the percentage, Mean, Standard </w:t>
      </w:r>
      <w:proofErr w:type="gramStart"/>
      <w:r w:rsidRPr="00B60FE0">
        <w:rPr>
          <w:rFonts w:ascii="TH Sarabun New" w:hAnsi="TH Sarabun New" w:cs="TH Sarabun New"/>
          <w:sz w:val="32"/>
          <w:szCs w:val="32"/>
          <w:lang w:val="en"/>
        </w:rPr>
        <w:t>deviation.</w:t>
      </w:r>
      <w:proofErr w:type="gramEnd"/>
      <w:r w:rsidRPr="00B60FE0">
        <w:rPr>
          <w:rFonts w:ascii="TH Sarabun New" w:hAnsi="TH Sarabun New" w:cs="TH Sarabun New"/>
          <w:sz w:val="32"/>
          <w:szCs w:val="32"/>
          <w:lang w:val="en"/>
        </w:rPr>
        <w:t xml:space="preserve"> And </w:t>
      </w:r>
      <w:proofErr w:type="spellStart"/>
      <w:r w:rsidRPr="00B60FE0">
        <w:rPr>
          <w:rFonts w:ascii="TH Sarabun New" w:hAnsi="TH Sarabun New" w:cs="TH Sarabun New"/>
          <w:sz w:val="32"/>
          <w:szCs w:val="32"/>
          <w:lang w:val="en"/>
        </w:rPr>
        <w:t>pearson's</w:t>
      </w:r>
      <w:proofErr w:type="spellEnd"/>
      <w:r w:rsidRPr="00B60FE0">
        <w:rPr>
          <w:rFonts w:ascii="TH Sarabun New" w:hAnsi="TH Sarabun New" w:cs="TH Sarabun New"/>
          <w:sz w:val="32"/>
          <w:szCs w:val="32"/>
          <w:lang w:val="en"/>
        </w:rPr>
        <w:t xml:space="preserve"> correlation coefficient.</w:t>
      </w:r>
    </w:p>
    <w:p w14:paraId="7AE8810D" w14:textId="77777777" w:rsidR="000C026C" w:rsidRDefault="000C026C" w:rsidP="000C026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  <w:r w:rsidRPr="00B60FE0">
        <w:rPr>
          <w:rFonts w:ascii="TH Sarabun New" w:hAnsi="TH Sarabun New" w:cs="TH Sarabun New"/>
          <w:sz w:val="32"/>
          <w:szCs w:val="32"/>
        </w:rPr>
        <w:t xml:space="preserve">The findings showed that </w:t>
      </w:r>
      <w:r w:rsidRPr="00B60FE0">
        <w:rPr>
          <w:rFonts w:ascii="TH Sarabun New" w:hAnsi="TH Sarabun New" w:cs="TH Sarabun New"/>
          <w:sz w:val="32"/>
          <w:szCs w:val="32"/>
          <w:cs/>
        </w:rPr>
        <w:t>1)</w:t>
      </w:r>
      <w:r w:rsidRPr="00B60FE0">
        <w:rPr>
          <w:rFonts w:ascii="TH Sarabun New" w:hAnsi="TH Sarabun New" w:cs="TH Sarabun New"/>
          <w:sz w:val="32"/>
          <w:szCs w:val="32"/>
        </w:rPr>
        <w:t xml:space="preserve"> Technological leadership of school administrators in the 21</w:t>
      </w:r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r w:rsidRPr="00B60FE0">
        <w:rPr>
          <w:rFonts w:ascii="TH Sarabun New" w:hAnsi="TH Sarabun New" w:cs="TH Sarabun New"/>
          <w:sz w:val="32"/>
          <w:szCs w:val="32"/>
        </w:rPr>
        <w:t xml:space="preserve"> century under Pathum </w:t>
      </w:r>
      <w:proofErr w:type="spellStart"/>
      <w:r w:rsidRPr="00B60FE0">
        <w:rPr>
          <w:rFonts w:ascii="TH Sarabun New" w:hAnsi="TH Sarabun New" w:cs="TH Sarabun New"/>
          <w:sz w:val="32"/>
          <w:szCs w:val="32"/>
        </w:rPr>
        <w:t>thani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primary educational service area office 1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>overall and each aspect were at the highest level</w:t>
      </w:r>
      <w:r w:rsidRPr="00B60FE0">
        <w:rPr>
          <w:rFonts w:ascii="TH Sarabun New" w:hAnsi="TH Sarabun New" w:cs="TH Sarabun New"/>
          <w:sz w:val="32"/>
          <w:szCs w:val="32"/>
          <w:lang w:val="en"/>
        </w:rPr>
        <w:t xml:space="preserve"> 2) </w:t>
      </w:r>
      <w:r w:rsidRPr="00B60FE0">
        <w:rPr>
          <w:rFonts w:ascii="TH Sarabun New" w:hAnsi="TH Sarabun New" w:cs="TH Sarabun New"/>
          <w:sz w:val="32"/>
          <w:szCs w:val="32"/>
        </w:rPr>
        <w:t xml:space="preserve">Learning management of teachers in the </w:t>
      </w:r>
      <w:r w:rsidRPr="00B60FE0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 overall and each aspect were at the highest level 3) The relationship between technological leadership of school administrators and of teachers in the </w:t>
      </w:r>
      <w:r w:rsidRPr="00B60FE0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 </w:t>
      </w:r>
      <w:r w:rsidRPr="00B60FE0">
        <w:rPr>
          <w:rFonts w:ascii="TH Sarabun New" w:hAnsi="TH Sarabun New" w:cs="TH Sarabun New"/>
          <w:sz w:val="32"/>
          <w:szCs w:val="32"/>
          <w:lang w:val="en"/>
        </w:rPr>
        <w:t>It was found a positive correlation it was statistically significant at the .01 level, which was consistent with the hypothesis.</w:t>
      </w:r>
    </w:p>
    <w:p w14:paraId="44ABBF11" w14:textId="77777777" w:rsidR="000C026C" w:rsidRPr="00B60FE0" w:rsidRDefault="000C026C" w:rsidP="000C026C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  <w:lang w:val="en"/>
        </w:rPr>
      </w:pPr>
    </w:p>
    <w:p w14:paraId="0BCDC605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</w:rPr>
        <w:t>Keywords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B60FE0">
        <w:rPr>
          <w:rFonts w:ascii="TH Sarabun New" w:hAnsi="TH Sarabun New" w:cs="TH Sarabun New"/>
          <w:sz w:val="32"/>
          <w:szCs w:val="32"/>
          <w:lang w:val="en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 xml:space="preserve">Technological leadership of school administrators, Learning management of teachers in the </w:t>
      </w:r>
      <w:r w:rsidRPr="00B60FE0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proofErr w:type="spellEnd"/>
    </w:p>
    <w:p w14:paraId="7032754C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5ACAC963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309CC0A5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08974014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2D81F358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6D6133A9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4507B92E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5457EB02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4BDF88A3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5989B80B" w14:textId="77777777" w:rsidR="000C026C" w:rsidRDefault="000C026C" w:rsidP="000C026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15375508" w14:textId="77777777" w:rsidR="000C026C" w:rsidRPr="000C026C" w:rsidRDefault="000C026C">
      <w:pPr>
        <w:rPr>
          <w:lang w:val="en"/>
        </w:rPr>
      </w:pPr>
      <w:bookmarkStart w:id="2" w:name="_GoBack"/>
      <w:bookmarkEnd w:id="2"/>
    </w:p>
    <w:sectPr w:rsidR="000C026C" w:rsidRPr="000C026C" w:rsidSect="000C026C">
      <w:pgSz w:w="12240" w:h="15840"/>
      <w:pgMar w:top="1418" w:right="1418" w:bottom="141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6C"/>
    <w:rsid w:val="000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AE74"/>
  <w15:chartTrackingRefBased/>
  <w15:docId w15:val="{BE737739-19C0-41D2-ACEB-A12DDB65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Win8.1</cp:lastModifiedBy>
  <cp:revision>1</cp:revision>
  <dcterms:created xsi:type="dcterms:W3CDTF">2022-02-07T06:05:00Z</dcterms:created>
  <dcterms:modified xsi:type="dcterms:W3CDTF">2022-02-07T06:09:00Z</dcterms:modified>
</cp:coreProperties>
</file>